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38393" w14:textId="160FFDE2" w:rsidR="00AB3579" w:rsidRDefault="00AB3579" w:rsidP="00AB3579">
      <w:pPr>
        <w:jc w:val="right"/>
      </w:pPr>
      <w:r>
        <w:t>Załącznik nr 3 do SWZ</w:t>
      </w:r>
    </w:p>
    <w:p w14:paraId="3984FCD1" w14:textId="2D426BF3" w:rsidR="00413B43" w:rsidRDefault="00413B43" w:rsidP="00AB357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Modyfikacja z dnia 1</w:t>
      </w:r>
      <w:r w:rsidR="00E6258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.10.2024r.</w:t>
      </w:r>
    </w:p>
    <w:p w14:paraId="49548124" w14:textId="797285D4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Opis Przedmiotu Zamówienia – Formularz cenowy</w:t>
      </w:r>
    </w:p>
    <w:p w14:paraId="0B4EAB25" w14:textId="43702CE7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TP/4</w:t>
      </w:r>
      <w:r w:rsidR="00577598">
        <w:rPr>
          <w:b/>
          <w:bCs/>
          <w:sz w:val="24"/>
          <w:szCs w:val="24"/>
        </w:rPr>
        <w:t>21</w:t>
      </w:r>
      <w:r w:rsidRPr="009977CB">
        <w:rPr>
          <w:b/>
          <w:bCs/>
          <w:sz w:val="24"/>
          <w:szCs w:val="24"/>
        </w:rPr>
        <w:t>/2024</w:t>
      </w:r>
    </w:p>
    <w:p w14:paraId="479D3010" w14:textId="22327B73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Dostawa systemu do tworzenia kopii zapasowych (serwera i oprogramowania)</w:t>
      </w:r>
    </w:p>
    <w:p w14:paraId="2DF335A5" w14:textId="38C16DF1" w:rsidR="00AB3579" w:rsidRPr="00AB3579" w:rsidRDefault="00AB3579">
      <w:pPr>
        <w:rPr>
          <w:b/>
          <w:bCs/>
          <w:sz w:val="28"/>
          <w:szCs w:val="28"/>
        </w:rPr>
      </w:pPr>
      <w:r w:rsidRPr="00AB3579">
        <w:rPr>
          <w:b/>
          <w:bCs/>
          <w:sz w:val="28"/>
          <w:szCs w:val="28"/>
        </w:rPr>
        <w:t>Serwer</w:t>
      </w:r>
    </w:p>
    <w:tbl>
      <w:tblPr>
        <w:tblStyle w:val="Tabela-Siatka"/>
        <w:tblW w:w="9811" w:type="dxa"/>
        <w:tblInd w:w="-318" w:type="dxa"/>
        <w:tblLook w:val="04A0" w:firstRow="1" w:lastRow="0" w:firstColumn="1" w:lastColumn="0" w:noHBand="0" w:noVBand="1"/>
      </w:tblPr>
      <w:tblGrid>
        <w:gridCol w:w="1545"/>
        <w:gridCol w:w="4131"/>
        <w:gridCol w:w="4135"/>
      </w:tblGrid>
      <w:tr w:rsidR="00F735AE" w:rsidRPr="00F735AE" w14:paraId="28CA81A4" w14:textId="7ADB92D0" w:rsidTr="00F735AE">
        <w:tc>
          <w:tcPr>
            <w:tcW w:w="1545" w:type="dxa"/>
            <w:shd w:val="clear" w:color="auto" w:fill="8EAADB" w:themeFill="accent1" w:themeFillTint="99"/>
          </w:tcPr>
          <w:p w14:paraId="6DEA2C23" w14:textId="77777777" w:rsidR="00F735AE" w:rsidRPr="00F735AE" w:rsidRDefault="00F735AE" w:rsidP="00FD5E72">
            <w:pPr>
              <w:jc w:val="center"/>
            </w:pPr>
            <w:r w:rsidRPr="00F735AE">
              <w:t>Komponent</w:t>
            </w:r>
          </w:p>
        </w:tc>
        <w:tc>
          <w:tcPr>
            <w:tcW w:w="4131" w:type="dxa"/>
            <w:shd w:val="clear" w:color="auto" w:fill="8EAADB" w:themeFill="accent1" w:themeFillTint="99"/>
          </w:tcPr>
          <w:p w14:paraId="4BAC3718" w14:textId="6CD70B88" w:rsidR="00F735AE" w:rsidRPr="00F735AE" w:rsidRDefault="00F735AE" w:rsidP="00FD5E72">
            <w:pPr>
              <w:jc w:val="center"/>
            </w:pPr>
            <w:r w:rsidRPr="00F735AE">
              <w:t>Parametr wymagany</w:t>
            </w:r>
          </w:p>
        </w:tc>
        <w:tc>
          <w:tcPr>
            <w:tcW w:w="4135" w:type="dxa"/>
            <w:shd w:val="clear" w:color="auto" w:fill="8EAADB" w:themeFill="accent1" w:themeFillTint="99"/>
          </w:tcPr>
          <w:p w14:paraId="549C370A" w14:textId="46CCFC4B" w:rsidR="00F735AE" w:rsidRPr="00F735AE" w:rsidRDefault="00F735AE" w:rsidP="00FD5E72">
            <w:pPr>
              <w:jc w:val="center"/>
            </w:pPr>
            <w:r w:rsidRPr="00F735AE">
              <w:t>Parametr oferowany</w:t>
            </w:r>
          </w:p>
        </w:tc>
      </w:tr>
      <w:tr w:rsidR="00F735AE" w:rsidRPr="00F735AE" w14:paraId="3C7A0DCF" w14:textId="07F84FAE" w:rsidTr="00F735AE">
        <w:tc>
          <w:tcPr>
            <w:tcW w:w="1545" w:type="dxa"/>
          </w:tcPr>
          <w:p w14:paraId="7BDC35F5" w14:textId="77777777" w:rsidR="00F735AE" w:rsidRPr="00F735AE" w:rsidRDefault="00F735AE" w:rsidP="00FD5E72">
            <w:r w:rsidRPr="00F735AE">
              <w:t>Procesor</w:t>
            </w:r>
          </w:p>
        </w:tc>
        <w:tc>
          <w:tcPr>
            <w:tcW w:w="4131" w:type="dxa"/>
          </w:tcPr>
          <w:p w14:paraId="4A0EFFD9" w14:textId="77777777" w:rsidR="00F735AE" w:rsidRPr="00F735AE" w:rsidRDefault="00F735AE" w:rsidP="00FD5E72">
            <w:r w:rsidRPr="00F735AE">
              <w:t>Min. 4-core 2.2 GHz</w:t>
            </w:r>
          </w:p>
        </w:tc>
        <w:tc>
          <w:tcPr>
            <w:tcW w:w="4135" w:type="dxa"/>
          </w:tcPr>
          <w:p w14:paraId="5C157FE8" w14:textId="77777777" w:rsidR="00F735AE" w:rsidRPr="00F735AE" w:rsidRDefault="00F735AE" w:rsidP="00FD5E72"/>
        </w:tc>
      </w:tr>
      <w:tr w:rsidR="00F735AE" w:rsidRPr="00F735AE" w14:paraId="5CEC64CE" w14:textId="3FD8BBE0" w:rsidTr="00F735AE">
        <w:tc>
          <w:tcPr>
            <w:tcW w:w="1545" w:type="dxa"/>
          </w:tcPr>
          <w:p w14:paraId="3170A035" w14:textId="77777777" w:rsidR="00F735AE" w:rsidRPr="00F735AE" w:rsidRDefault="00F735AE" w:rsidP="00FD5E72">
            <w:r w:rsidRPr="00F735AE">
              <w:t>Obudowa</w:t>
            </w:r>
          </w:p>
        </w:tc>
        <w:tc>
          <w:tcPr>
            <w:tcW w:w="4131" w:type="dxa"/>
          </w:tcPr>
          <w:p w14:paraId="48BEDB35" w14:textId="77777777" w:rsidR="00F735AE" w:rsidRPr="00F735AE" w:rsidRDefault="00F735AE" w:rsidP="00FD5E72">
            <w:r w:rsidRPr="00F735AE">
              <w:t xml:space="preserve">Rack 2U </w:t>
            </w:r>
          </w:p>
        </w:tc>
        <w:tc>
          <w:tcPr>
            <w:tcW w:w="4135" w:type="dxa"/>
          </w:tcPr>
          <w:p w14:paraId="78AC5CFC" w14:textId="77777777" w:rsidR="00F735AE" w:rsidRPr="00F735AE" w:rsidRDefault="00F735AE" w:rsidP="00FD5E72"/>
        </w:tc>
      </w:tr>
      <w:tr w:rsidR="00F735AE" w:rsidRPr="00F735AE" w14:paraId="06968B11" w14:textId="07781CDF" w:rsidTr="00F735AE">
        <w:tc>
          <w:tcPr>
            <w:tcW w:w="1545" w:type="dxa"/>
          </w:tcPr>
          <w:p w14:paraId="73E429E5" w14:textId="77777777" w:rsidR="00F735AE" w:rsidRPr="00F735AE" w:rsidRDefault="00F735AE" w:rsidP="00FD5E72">
            <w:r w:rsidRPr="00F735AE">
              <w:t>Montaż RACK</w:t>
            </w:r>
          </w:p>
        </w:tc>
        <w:tc>
          <w:tcPr>
            <w:tcW w:w="4131" w:type="dxa"/>
          </w:tcPr>
          <w:p w14:paraId="13282816" w14:textId="77777777" w:rsidR="00F735AE" w:rsidRPr="00F735AE" w:rsidRDefault="00F735AE" w:rsidP="00FD5E72">
            <w:r w:rsidRPr="00F735AE">
              <w:t>Tak; do szafy RACK 19’; szyny teleskopowe w zestawie</w:t>
            </w:r>
          </w:p>
        </w:tc>
        <w:tc>
          <w:tcPr>
            <w:tcW w:w="4135" w:type="dxa"/>
          </w:tcPr>
          <w:p w14:paraId="25F84B17" w14:textId="77777777" w:rsidR="00F735AE" w:rsidRPr="00F735AE" w:rsidRDefault="00F735AE" w:rsidP="00FD5E72"/>
        </w:tc>
      </w:tr>
      <w:tr w:rsidR="00F735AE" w:rsidRPr="00F735AE" w14:paraId="772AAAAC" w14:textId="41656E0C" w:rsidTr="00F735AE">
        <w:tc>
          <w:tcPr>
            <w:tcW w:w="1545" w:type="dxa"/>
          </w:tcPr>
          <w:p w14:paraId="5861D20F" w14:textId="77777777" w:rsidR="00F735AE" w:rsidRPr="00F735AE" w:rsidRDefault="00F735AE" w:rsidP="00FD5E72">
            <w:r w:rsidRPr="00F735AE">
              <w:t>Pamięć RAM</w:t>
            </w:r>
          </w:p>
        </w:tc>
        <w:tc>
          <w:tcPr>
            <w:tcW w:w="4131" w:type="dxa"/>
          </w:tcPr>
          <w:p w14:paraId="3BC45CD8" w14:textId="77777777" w:rsidR="00F735AE" w:rsidRPr="00F735AE" w:rsidRDefault="00F735AE" w:rsidP="00FD5E72">
            <w:r w:rsidRPr="00F735AE">
              <w:t>Min. 4GB pamięci SO-DIMM DDR4</w:t>
            </w:r>
            <w:r w:rsidRPr="00F735AE">
              <w:rPr>
                <w:color w:val="FF0000"/>
              </w:rPr>
              <w:t xml:space="preserve"> </w:t>
            </w:r>
            <w:r w:rsidRPr="00F735AE">
              <w:t xml:space="preserve"> ECC (możliwość rozszerzenia do 32GB)</w:t>
            </w:r>
          </w:p>
        </w:tc>
        <w:tc>
          <w:tcPr>
            <w:tcW w:w="4135" w:type="dxa"/>
          </w:tcPr>
          <w:p w14:paraId="6B3BA124" w14:textId="77777777" w:rsidR="00F735AE" w:rsidRPr="00F735AE" w:rsidRDefault="00F735AE" w:rsidP="00FD5E72"/>
        </w:tc>
      </w:tr>
      <w:tr w:rsidR="00F735AE" w:rsidRPr="00F735AE" w14:paraId="33D6AA40" w14:textId="69A1D9A9" w:rsidTr="00F735AE">
        <w:tc>
          <w:tcPr>
            <w:tcW w:w="1545" w:type="dxa"/>
          </w:tcPr>
          <w:p w14:paraId="3AE29161" w14:textId="77777777" w:rsidR="00F735AE" w:rsidRPr="00F735AE" w:rsidRDefault="00F735AE" w:rsidP="00FD5E72">
            <w:r w:rsidRPr="00F735AE">
              <w:t>Ilość obsługiwanych dysków</w:t>
            </w:r>
          </w:p>
        </w:tc>
        <w:tc>
          <w:tcPr>
            <w:tcW w:w="4131" w:type="dxa"/>
          </w:tcPr>
          <w:p w14:paraId="20F00AAF" w14:textId="77777777" w:rsidR="00F735AE" w:rsidRPr="00F735AE" w:rsidRDefault="00F735AE" w:rsidP="00FD5E72">
            <w:r w:rsidRPr="00F735AE">
              <w:t>Min. 8 dysków o maksymalnej pojemności 16TB każdy z możliwością podłączenia zewnętrznej półki, która rozszerza pojemność serwera o kolejne 4 dyski</w:t>
            </w:r>
          </w:p>
        </w:tc>
        <w:tc>
          <w:tcPr>
            <w:tcW w:w="4135" w:type="dxa"/>
          </w:tcPr>
          <w:p w14:paraId="012824B4" w14:textId="77777777" w:rsidR="00F735AE" w:rsidRPr="00F735AE" w:rsidRDefault="00F735AE" w:rsidP="00FD5E72"/>
        </w:tc>
      </w:tr>
      <w:tr w:rsidR="00F735AE" w:rsidRPr="00F735AE" w14:paraId="2A0CE876" w14:textId="7C14CDFA" w:rsidTr="00F735AE">
        <w:tc>
          <w:tcPr>
            <w:tcW w:w="1545" w:type="dxa"/>
          </w:tcPr>
          <w:p w14:paraId="4D4E2873" w14:textId="77777777" w:rsidR="00F735AE" w:rsidRPr="00F735AE" w:rsidRDefault="00F735AE" w:rsidP="00FD5E72">
            <w:r w:rsidRPr="00F735AE">
              <w:t>Zainstalowane dyski</w:t>
            </w:r>
          </w:p>
        </w:tc>
        <w:tc>
          <w:tcPr>
            <w:tcW w:w="4131" w:type="dxa"/>
          </w:tcPr>
          <w:p w14:paraId="4A729D64" w14:textId="0A9CAD21" w:rsidR="00F735AE" w:rsidRPr="00F735AE" w:rsidRDefault="00F735AE" w:rsidP="00FD5E72">
            <w:r w:rsidRPr="00F735AE">
              <w:t xml:space="preserve">Min. 8 dysków o pojemności 12TB każdy, znajdujących się na liście zgodności producenta macierzy; dyski muszą posiadać opcję odzyskiwania danych realizowaną </w:t>
            </w:r>
            <w:r w:rsidR="009977CB">
              <w:t xml:space="preserve">         </w:t>
            </w:r>
            <w:r w:rsidRPr="00F735AE">
              <w:t>w serwisie producenta dysku</w:t>
            </w:r>
          </w:p>
        </w:tc>
        <w:tc>
          <w:tcPr>
            <w:tcW w:w="4135" w:type="dxa"/>
          </w:tcPr>
          <w:p w14:paraId="452EDFB0" w14:textId="77777777" w:rsidR="00F735AE" w:rsidRPr="00F735AE" w:rsidRDefault="00F735AE" w:rsidP="00FD5E72"/>
        </w:tc>
      </w:tr>
      <w:tr w:rsidR="00F735AE" w:rsidRPr="00F735AE" w14:paraId="442F0895" w14:textId="32484FA9" w:rsidTr="00F735AE">
        <w:tc>
          <w:tcPr>
            <w:tcW w:w="1545" w:type="dxa"/>
          </w:tcPr>
          <w:p w14:paraId="4C3EB642" w14:textId="77777777" w:rsidR="00F735AE" w:rsidRPr="00F735AE" w:rsidRDefault="00F735AE" w:rsidP="00FD5E72">
            <w:r w:rsidRPr="00F735AE">
              <w:t>Interfejsy sieciowe</w:t>
            </w:r>
          </w:p>
        </w:tc>
        <w:tc>
          <w:tcPr>
            <w:tcW w:w="4131" w:type="dxa"/>
          </w:tcPr>
          <w:p w14:paraId="1CE2CF15" w14:textId="77777777" w:rsidR="00F735AE" w:rsidRPr="00F735AE" w:rsidRDefault="00F735AE" w:rsidP="00FD5E72">
            <w:r w:rsidRPr="00F735AE">
              <w:t>Min. 4 x Gigabit (10/100/1000); Wsparcie dla Link Agregation</w:t>
            </w:r>
          </w:p>
        </w:tc>
        <w:tc>
          <w:tcPr>
            <w:tcW w:w="4135" w:type="dxa"/>
          </w:tcPr>
          <w:p w14:paraId="1B24CF61" w14:textId="77777777" w:rsidR="00F735AE" w:rsidRPr="00F735AE" w:rsidRDefault="00F735AE" w:rsidP="00FD5E72"/>
        </w:tc>
      </w:tr>
      <w:tr w:rsidR="00F735AE" w:rsidRPr="00F735AE" w14:paraId="0FCBD69A" w14:textId="6E346C91" w:rsidTr="00F735AE">
        <w:tc>
          <w:tcPr>
            <w:tcW w:w="1545" w:type="dxa"/>
          </w:tcPr>
          <w:p w14:paraId="5B691F8F" w14:textId="77777777" w:rsidR="00F735AE" w:rsidRPr="00F735AE" w:rsidRDefault="00F735AE" w:rsidP="00FD5E72">
            <w:r w:rsidRPr="00F735AE">
              <w:t>Porty</w:t>
            </w:r>
          </w:p>
        </w:tc>
        <w:tc>
          <w:tcPr>
            <w:tcW w:w="4131" w:type="dxa"/>
          </w:tcPr>
          <w:p w14:paraId="6AEC8C36" w14:textId="77777777" w:rsidR="00F735AE" w:rsidRPr="00F735AE" w:rsidRDefault="00F735AE" w:rsidP="00FD5E72">
            <w:r w:rsidRPr="00F735AE">
              <w:t>Min. 2 x USB 3.2, 1 x eSATA, 1x PCIe,</w:t>
            </w:r>
            <w:r w:rsidRPr="00F735AE">
              <w:rPr>
                <w:color w:val="FF0000"/>
              </w:rPr>
              <w:t xml:space="preserve"> </w:t>
            </w:r>
            <w:r w:rsidRPr="00F735AE">
              <w:t>3 x 4-liniowe gniazdo x8, port konsoli x1</w:t>
            </w:r>
          </w:p>
        </w:tc>
        <w:tc>
          <w:tcPr>
            <w:tcW w:w="4135" w:type="dxa"/>
          </w:tcPr>
          <w:p w14:paraId="6C35D695" w14:textId="77777777" w:rsidR="00F735AE" w:rsidRPr="00F735AE" w:rsidRDefault="00F735AE" w:rsidP="00FD5E72"/>
        </w:tc>
      </w:tr>
      <w:tr w:rsidR="00F735AE" w:rsidRPr="00F735AE" w14:paraId="31BF4984" w14:textId="6875FF26" w:rsidTr="00F735AE">
        <w:tc>
          <w:tcPr>
            <w:tcW w:w="1545" w:type="dxa"/>
          </w:tcPr>
          <w:p w14:paraId="19F4837A" w14:textId="77777777" w:rsidR="00F735AE" w:rsidRPr="00F735AE" w:rsidRDefault="00F735AE" w:rsidP="00FD5E72">
            <w:r w:rsidRPr="00F735AE">
              <w:t>Wskaźniki LED</w:t>
            </w:r>
          </w:p>
        </w:tc>
        <w:tc>
          <w:tcPr>
            <w:tcW w:w="4131" w:type="dxa"/>
          </w:tcPr>
          <w:p w14:paraId="54649545" w14:textId="77777777" w:rsidR="00F735AE" w:rsidRPr="00F735AE" w:rsidRDefault="00F735AE" w:rsidP="00FD5E72">
            <w:pPr>
              <w:rPr>
                <w:color w:val="FF0000"/>
              </w:rPr>
            </w:pPr>
            <w:r w:rsidRPr="00F735AE">
              <w:t xml:space="preserve">Power on, Status, HDD1 -8 </w:t>
            </w:r>
          </w:p>
        </w:tc>
        <w:tc>
          <w:tcPr>
            <w:tcW w:w="4135" w:type="dxa"/>
          </w:tcPr>
          <w:p w14:paraId="11CA39BC" w14:textId="77777777" w:rsidR="00F735AE" w:rsidRPr="00F735AE" w:rsidRDefault="00F735AE" w:rsidP="00FD5E72"/>
        </w:tc>
      </w:tr>
      <w:tr w:rsidR="00F735AE" w:rsidRPr="00E6258C" w14:paraId="37BBFE6C" w14:textId="1615AE7A" w:rsidTr="00F735AE">
        <w:tc>
          <w:tcPr>
            <w:tcW w:w="1545" w:type="dxa"/>
          </w:tcPr>
          <w:p w14:paraId="12741171" w14:textId="77777777" w:rsidR="00F735AE" w:rsidRPr="00F735AE" w:rsidRDefault="00F735AE" w:rsidP="00FD5E72">
            <w:r w:rsidRPr="00F735AE">
              <w:t>Obsługa RAID</w:t>
            </w:r>
          </w:p>
        </w:tc>
        <w:tc>
          <w:tcPr>
            <w:tcW w:w="4131" w:type="dxa"/>
          </w:tcPr>
          <w:p w14:paraId="09CDD048" w14:textId="77777777" w:rsidR="00F735AE" w:rsidRPr="002237FE" w:rsidRDefault="00F735AE" w:rsidP="00FD5E72">
            <w:pPr>
              <w:rPr>
                <w:lang w:val="en-US"/>
              </w:rPr>
            </w:pPr>
            <w:r w:rsidRPr="002237FE">
              <w:rPr>
                <w:lang w:val="en-US"/>
              </w:rPr>
              <w:t xml:space="preserve">Basic, JBOD, RAID </w:t>
            </w:r>
            <w:r w:rsidRPr="002237FE">
              <w:rPr>
                <w:rFonts w:ascii="Arial" w:hAnsi="Arial" w:cs="Arial"/>
                <w:color w:val="202122"/>
                <w:shd w:val="clear" w:color="auto" w:fill="FFFFFF"/>
                <w:lang w:val="en-US"/>
              </w:rPr>
              <w:t xml:space="preserve"> </w:t>
            </w:r>
            <w:r w:rsidRPr="002237FE">
              <w:rPr>
                <w:lang w:val="en-US"/>
              </w:rPr>
              <w:t>0,1,5,6,10, SHR + Obsługa Hot Spare dla SHR,RAID 1,5,6,10</w:t>
            </w:r>
          </w:p>
        </w:tc>
        <w:tc>
          <w:tcPr>
            <w:tcW w:w="4135" w:type="dxa"/>
          </w:tcPr>
          <w:p w14:paraId="58D3353E" w14:textId="77777777" w:rsidR="00F735AE" w:rsidRPr="002237FE" w:rsidRDefault="00F735AE" w:rsidP="00FD5E72">
            <w:pPr>
              <w:rPr>
                <w:lang w:val="en-US"/>
              </w:rPr>
            </w:pPr>
          </w:p>
        </w:tc>
      </w:tr>
      <w:tr w:rsidR="00F735AE" w:rsidRPr="00F735AE" w14:paraId="0E82769B" w14:textId="39AE6AD5" w:rsidTr="00F735AE">
        <w:tc>
          <w:tcPr>
            <w:tcW w:w="1545" w:type="dxa"/>
          </w:tcPr>
          <w:p w14:paraId="421C4BC7" w14:textId="77777777" w:rsidR="00F735AE" w:rsidRPr="00F735AE" w:rsidRDefault="00F735AE" w:rsidP="00FD5E72">
            <w:r w:rsidRPr="00F735AE">
              <w:t>Funkcje RAID</w:t>
            </w:r>
          </w:p>
        </w:tc>
        <w:tc>
          <w:tcPr>
            <w:tcW w:w="4131" w:type="dxa"/>
          </w:tcPr>
          <w:p w14:paraId="5293E344" w14:textId="77777777" w:rsidR="00F735AE" w:rsidRPr="00F735AE" w:rsidRDefault="00F735AE" w:rsidP="00FD5E72">
            <w:r w:rsidRPr="00F735AE">
              <w:t>Możliwość zwiększania pojemności i migracja między poziomami RAID online.</w:t>
            </w:r>
          </w:p>
        </w:tc>
        <w:tc>
          <w:tcPr>
            <w:tcW w:w="4135" w:type="dxa"/>
          </w:tcPr>
          <w:p w14:paraId="73454903" w14:textId="77777777" w:rsidR="00F735AE" w:rsidRPr="00F735AE" w:rsidRDefault="00F735AE" w:rsidP="00FD5E72"/>
        </w:tc>
      </w:tr>
      <w:tr w:rsidR="00F735AE" w:rsidRPr="00F735AE" w14:paraId="7BF99DB5" w14:textId="440EFDE9" w:rsidTr="00F735AE">
        <w:tc>
          <w:tcPr>
            <w:tcW w:w="1545" w:type="dxa"/>
          </w:tcPr>
          <w:p w14:paraId="3E0CD60D" w14:textId="77777777" w:rsidR="00F735AE" w:rsidRPr="00F735AE" w:rsidRDefault="00F735AE" w:rsidP="00FD5E72">
            <w:r w:rsidRPr="00F735AE">
              <w:lastRenderedPageBreak/>
              <w:t>Licencja na Kamery IP</w:t>
            </w:r>
          </w:p>
        </w:tc>
        <w:tc>
          <w:tcPr>
            <w:tcW w:w="4131" w:type="dxa"/>
          </w:tcPr>
          <w:p w14:paraId="0D7C7DFA" w14:textId="45E2C57B" w:rsidR="00F735AE" w:rsidRPr="00F735AE" w:rsidRDefault="00F735AE" w:rsidP="00FD5E72">
            <w:r w:rsidRPr="00F735AE">
              <w:t xml:space="preserve">W zestawie dwie licencje na jedną kamerę </w:t>
            </w:r>
            <w:r w:rsidR="009977CB">
              <w:t xml:space="preserve"> </w:t>
            </w:r>
            <w:r w:rsidRPr="00F735AE">
              <w:t>z możliwością rozszerzenia do 40.</w:t>
            </w:r>
          </w:p>
        </w:tc>
        <w:tc>
          <w:tcPr>
            <w:tcW w:w="4135" w:type="dxa"/>
          </w:tcPr>
          <w:p w14:paraId="0E2FBD5F" w14:textId="77777777" w:rsidR="00F735AE" w:rsidRPr="00F735AE" w:rsidRDefault="00F735AE" w:rsidP="00FD5E72"/>
        </w:tc>
      </w:tr>
      <w:tr w:rsidR="00F735AE" w:rsidRPr="00F735AE" w14:paraId="7F36E823" w14:textId="5880A44D" w:rsidTr="00F735AE">
        <w:tc>
          <w:tcPr>
            <w:tcW w:w="1545" w:type="dxa"/>
          </w:tcPr>
          <w:p w14:paraId="32242A4E" w14:textId="77777777" w:rsidR="00F735AE" w:rsidRPr="00F735AE" w:rsidRDefault="00F735AE" w:rsidP="00FD5E72">
            <w:r w:rsidRPr="00F735AE">
              <w:t>Protokoły</w:t>
            </w:r>
          </w:p>
        </w:tc>
        <w:tc>
          <w:tcPr>
            <w:tcW w:w="4131" w:type="dxa"/>
          </w:tcPr>
          <w:p w14:paraId="3077CE6D" w14:textId="77777777" w:rsidR="00F735AE" w:rsidRPr="00F735AE" w:rsidRDefault="00F735AE" w:rsidP="00FD5E72">
            <w:r w:rsidRPr="00F735AE">
              <w:t>SMB, AFP, NFS, FTP, WebDAV, CalDAV, iSCSI, Telnet, SSH, SNMP, VPN(PPTP, OpenVPN™, L2TP)</w:t>
            </w:r>
          </w:p>
        </w:tc>
        <w:tc>
          <w:tcPr>
            <w:tcW w:w="4135" w:type="dxa"/>
          </w:tcPr>
          <w:p w14:paraId="5A2C000D" w14:textId="77777777" w:rsidR="00F735AE" w:rsidRPr="00F735AE" w:rsidRDefault="00F735AE" w:rsidP="00FD5E72"/>
        </w:tc>
      </w:tr>
      <w:tr w:rsidR="00F735AE" w:rsidRPr="00F735AE" w14:paraId="49C7F0E5" w14:textId="650AEA02" w:rsidTr="00F735AE">
        <w:tc>
          <w:tcPr>
            <w:tcW w:w="1545" w:type="dxa"/>
          </w:tcPr>
          <w:p w14:paraId="78747DEC" w14:textId="77777777" w:rsidR="00F735AE" w:rsidRPr="00F735AE" w:rsidRDefault="00F735AE" w:rsidP="00FD5E72">
            <w:r w:rsidRPr="00F735AE">
              <w:t>Usługi</w:t>
            </w:r>
          </w:p>
        </w:tc>
        <w:tc>
          <w:tcPr>
            <w:tcW w:w="4131" w:type="dxa"/>
          </w:tcPr>
          <w:p w14:paraId="280FC6A4" w14:textId="77777777" w:rsidR="00F735AE" w:rsidRPr="00F735AE" w:rsidRDefault="00F735AE" w:rsidP="00AB3579">
            <w:pPr>
              <w:spacing w:after="0"/>
              <w:rPr>
                <w:rFonts w:cs="Arial"/>
                <w:shd w:val="clear" w:color="auto" w:fill="FFFFFF"/>
              </w:rPr>
            </w:pPr>
            <w:r w:rsidRPr="00F735AE">
              <w:t xml:space="preserve">Wsparcie dla </w:t>
            </w:r>
            <w:r w:rsidRPr="00F735AE">
              <w:rPr>
                <w:rFonts w:cs="Arial"/>
                <w:shd w:val="clear" w:color="auto" w:fill="FFFFFF"/>
              </w:rPr>
              <w:t>High Availability</w:t>
            </w:r>
          </w:p>
          <w:p w14:paraId="00443775" w14:textId="77777777" w:rsidR="00F735AE" w:rsidRPr="00F735AE" w:rsidRDefault="00F735AE" w:rsidP="00AB3579">
            <w:pPr>
              <w:spacing w:after="0"/>
            </w:pPr>
            <w:r w:rsidRPr="00F735AE">
              <w:t>Serwer VPN</w:t>
            </w:r>
          </w:p>
          <w:p w14:paraId="5410279E" w14:textId="77777777" w:rsidR="00F735AE" w:rsidRPr="00F735AE" w:rsidRDefault="00F735AE" w:rsidP="00AB3579">
            <w:pPr>
              <w:spacing w:after="0"/>
            </w:pPr>
            <w:r w:rsidRPr="00F735AE">
              <w:t>Serwer pocztowy</w:t>
            </w:r>
          </w:p>
          <w:p w14:paraId="0ACCC75F" w14:textId="77777777" w:rsidR="00F735AE" w:rsidRPr="00F735AE" w:rsidRDefault="00F735AE" w:rsidP="00AB3579">
            <w:pPr>
              <w:spacing w:after="0"/>
            </w:pPr>
            <w:r w:rsidRPr="00F735AE">
              <w:t>Stacja monitoringu</w:t>
            </w:r>
          </w:p>
          <w:p w14:paraId="6D0949BF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Windows ACL </w:t>
            </w:r>
          </w:p>
          <w:p w14:paraId="185F141C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Integracja z Windows ADS </w:t>
            </w:r>
          </w:p>
          <w:p w14:paraId="1293230F" w14:textId="77777777" w:rsidR="00F735AE" w:rsidRPr="00F735AE" w:rsidRDefault="00F735AE" w:rsidP="00AB3579">
            <w:pPr>
              <w:spacing w:after="0"/>
            </w:pPr>
            <w:r w:rsidRPr="00F735AE">
              <w:t>Firewall z kontrolą ruchu</w:t>
            </w:r>
          </w:p>
          <w:p w14:paraId="31B4A25C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Serwer WWW </w:t>
            </w:r>
          </w:p>
          <w:p w14:paraId="79C567D4" w14:textId="77777777" w:rsidR="00F735AE" w:rsidRPr="00F735AE" w:rsidRDefault="00F735AE" w:rsidP="00AB3579">
            <w:pPr>
              <w:spacing w:after="0"/>
            </w:pPr>
            <w:r w:rsidRPr="00F735AE">
              <w:t>Serwer plików</w:t>
            </w:r>
          </w:p>
          <w:p w14:paraId="252D2A00" w14:textId="77777777" w:rsidR="00F735AE" w:rsidRPr="00F735AE" w:rsidRDefault="00F735AE" w:rsidP="00AB3579">
            <w:pPr>
              <w:spacing w:after="0"/>
            </w:pPr>
            <w:r w:rsidRPr="00F735AE">
              <w:t>Manager plików przez WWW</w:t>
            </w:r>
          </w:p>
          <w:p w14:paraId="50B110C0" w14:textId="77777777" w:rsidR="00F735AE" w:rsidRPr="00F735AE" w:rsidRDefault="00F735AE" w:rsidP="00AB3579">
            <w:pPr>
              <w:spacing w:after="0"/>
            </w:pPr>
            <w:r w:rsidRPr="00F735AE">
              <w:t>Szyfrowana replikacja zdalna na min. 6 serwerów w tym samym czasie</w:t>
            </w:r>
          </w:p>
          <w:p w14:paraId="33DC6BEB" w14:textId="77777777" w:rsidR="00F735AE" w:rsidRPr="00F735AE" w:rsidRDefault="00F735AE" w:rsidP="00AB3579">
            <w:pPr>
              <w:spacing w:after="0"/>
            </w:pPr>
            <w:r w:rsidRPr="00F735AE">
              <w:t>Antyvirus</w:t>
            </w:r>
          </w:p>
          <w:p w14:paraId="2A24EBDE" w14:textId="77777777" w:rsidR="00F735AE" w:rsidRPr="00F735AE" w:rsidRDefault="00F735AE" w:rsidP="00AB3579">
            <w:pPr>
              <w:spacing w:after="0"/>
            </w:pPr>
            <w:r w:rsidRPr="00F735AE">
              <w:t>Klient VPN</w:t>
            </w:r>
          </w:p>
          <w:p w14:paraId="657960CA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Usługa DDNS </w:t>
            </w:r>
          </w:p>
          <w:p w14:paraId="7C83079C" w14:textId="77777777" w:rsidR="00F735AE" w:rsidRPr="00F735AE" w:rsidRDefault="00F735AE" w:rsidP="00FD5E72">
            <w:r w:rsidRPr="00F735AE">
              <w:t>Oprogramowanie do backup stacji roboczych, serwerów fizycznych i środowiska wirtualizacji VMware</w:t>
            </w:r>
          </w:p>
        </w:tc>
        <w:tc>
          <w:tcPr>
            <w:tcW w:w="4135" w:type="dxa"/>
          </w:tcPr>
          <w:p w14:paraId="6EC02F28" w14:textId="77777777" w:rsidR="00F735AE" w:rsidRPr="00F735AE" w:rsidRDefault="00F735AE" w:rsidP="00FD5E72"/>
        </w:tc>
      </w:tr>
      <w:tr w:rsidR="00F735AE" w:rsidRPr="00F735AE" w14:paraId="7B23FEB3" w14:textId="5DDE08F7" w:rsidTr="00F735AE">
        <w:tc>
          <w:tcPr>
            <w:tcW w:w="1545" w:type="dxa"/>
          </w:tcPr>
          <w:p w14:paraId="16715989" w14:textId="77777777" w:rsidR="00F735AE" w:rsidRPr="00F735AE" w:rsidRDefault="00F735AE" w:rsidP="00FD5E72">
            <w:bookmarkStart w:id="0" w:name="_Hlk8369182"/>
            <w:r w:rsidRPr="00F735AE">
              <w:t>Obsługa migawek</w:t>
            </w:r>
          </w:p>
        </w:tc>
        <w:tc>
          <w:tcPr>
            <w:tcW w:w="4131" w:type="dxa"/>
          </w:tcPr>
          <w:p w14:paraId="1584962B" w14:textId="77777777" w:rsidR="00F735AE" w:rsidRPr="00F735AE" w:rsidRDefault="00F735AE" w:rsidP="00AB3579">
            <w:pPr>
              <w:spacing w:after="0"/>
            </w:pPr>
            <w:r w:rsidRPr="00F735AE">
              <w:t>• Maksymalna liczba migawek folderów współdzielonych: 1 024</w:t>
            </w:r>
          </w:p>
          <w:p w14:paraId="1A81A858" w14:textId="77777777" w:rsidR="00F735AE" w:rsidRPr="00F735AE" w:rsidRDefault="00F735AE" w:rsidP="00AB3579">
            <w:pPr>
              <w:spacing w:after="0"/>
            </w:pPr>
            <w:r w:rsidRPr="00F735AE">
              <w:t>• Maksymalna liczba migawek systemu: 65 536</w:t>
            </w:r>
          </w:p>
        </w:tc>
        <w:tc>
          <w:tcPr>
            <w:tcW w:w="4135" w:type="dxa"/>
          </w:tcPr>
          <w:p w14:paraId="2A0ADA40" w14:textId="77777777" w:rsidR="00F735AE" w:rsidRPr="00F735AE" w:rsidRDefault="00F735AE" w:rsidP="00FD5E72"/>
        </w:tc>
      </w:tr>
      <w:bookmarkEnd w:id="0"/>
      <w:tr w:rsidR="00F735AE" w:rsidRPr="00F735AE" w14:paraId="046748D0" w14:textId="7D63A003" w:rsidTr="00F735AE">
        <w:tc>
          <w:tcPr>
            <w:tcW w:w="1545" w:type="dxa"/>
          </w:tcPr>
          <w:p w14:paraId="2EEF04DA" w14:textId="77777777" w:rsidR="00F735AE" w:rsidRPr="00F735AE" w:rsidRDefault="00F735AE" w:rsidP="00FD5E72">
            <w:r w:rsidRPr="00F735AE">
              <w:t>Zarządzanie dyskami</w:t>
            </w:r>
          </w:p>
        </w:tc>
        <w:tc>
          <w:tcPr>
            <w:tcW w:w="4131" w:type="dxa"/>
          </w:tcPr>
          <w:p w14:paraId="2299E15C" w14:textId="77777777" w:rsidR="00F735AE" w:rsidRPr="00F735AE" w:rsidRDefault="00F735AE" w:rsidP="00FD5E72">
            <w:r w:rsidRPr="00F735AE">
              <w:t>SMART, sprawdzanie złych sektorów, dynamiczne mapowanie uszkodzonych sektorów,</w:t>
            </w:r>
          </w:p>
        </w:tc>
        <w:tc>
          <w:tcPr>
            <w:tcW w:w="4135" w:type="dxa"/>
          </w:tcPr>
          <w:p w14:paraId="71FEA054" w14:textId="77777777" w:rsidR="00F735AE" w:rsidRPr="00F735AE" w:rsidRDefault="00F735AE" w:rsidP="00FD5E72"/>
        </w:tc>
      </w:tr>
      <w:tr w:rsidR="00F735AE" w:rsidRPr="00F735AE" w14:paraId="22516572" w14:textId="50599F7D" w:rsidTr="00F735AE">
        <w:trPr>
          <w:trHeight w:val="592"/>
        </w:trPr>
        <w:tc>
          <w:tcPr>
            <w:tcW w:w="1545" w:type="dxa"/>
          </w:tcPr>
          <w:p w14:paraId="0961047F" w14:textId="77777777" w:rsidR="00F735AE" w:rsidRPr="00F735AE" w:rsidRDefault="00F735AE" w:rsidP="00FD5E72">
            <w:r w:rsidRPr="00F735AE">
              <w:t>Język GUI</w:t>
            </w:r>
          </w:p>
        </w:tc>
        <w:tc>
          <w:tcPr>
            <w:tcW w:w="4131" w:type="dxa"/>
          </w:tcPr>
          <w:p w14:paraId="69F620B3" w14:textId="77777777" w:rsidR="00F735AE" w:rsidRPr="00F735AE" w:rsidRDefault="00F735AE" w:rsidP="00FD5E72">
            <w:r w:rsidRPr="00F735AE">
              <w:t>Polski, Angielski</w:t>
            </w:r>
          </w:p>
        </w:tc>
        <w:tc>
          <w:tcPr>
            <w:tcW w:w="4135" w:type="dxa"/>
          </w:tcPr>
          <w:p w14:paraId="19486AAF" w14:textId="77777777" w:rsidR="00F735AE" w:rsidRPr="00F735AE" w:rsidRDefault="00F735AE" w:rsidP="00FD5E72"/>
        </w:tc>
      </w:tr>
      <w:tr w:rsidR="00F735AE" w:rsidRPr="00F735AE" w14:paraId="337552F9" w14:textId="0A31811C" w:rsidTr="00F735AE">
        <w:tc>
          <w:tcPr>
            <w:tcW w:w="1545" w:type="dxa"/>
          </w:tcPr>
          <w:p w14:paraId="27AD87E7" w14:textId="77777777" w:rsidR="00F735AE" w:rsidRPr="00F735AE" w:rsidRDefault="00F735AE" w:rsidP="00FD5E72">
            <w:r w:rsidRPr="00F735AE">
              <w:t>Gwarancja i serwis</w:t>
            </w:r>
          </w:p>
        </w:tc>
        <w:tc>
          <w:tcPr>
            <w:tcW w:w="4131" w:type="dxa"/>
          </w:tcPr>
          <w:p w14:paraId="47437951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3 lata gwarancji na NAS </w:t>
            </w:r>
          </w:p>
          <w:p w14:paraId="0291EE73" w14:textId="77777777" w:rsidR="00F735AE" w:rsidRPr="00F735AE" w:rsidRDefault="00F735AE" w:rsidP="00AB3579">
            <w:pPr>
              <w:spacing w:after="0"/>
            </w:pPr>
            <w:r w:rsidRPr="00F735AE">
              <w:t>3 lata gwarancji na dyski</w:t>
            </w:r>
          </w:p>
        </w:tc>
        <w:tc>
          <w:tcPr>
            <w:tcW w:w="4135" w:type="dxa"/>
          </w:tcPr>
          <w:p w14:paraId="2832D83B" w14:textId="77777777" w:rsidR="00F735AE" w:rsidRPr="00F735AE" w:rsidRDefault="00F735AE" w:rsidP="00FD5E72"/>
        </w:tc>
      </w:tr>
      <w:tr w:rsidR="00F735AE" w:rsidRPr="00F735AE" w14:paraId="6DDC04B0" w14:textId="419E06BB" w:rsidTr="00F735AE">
        <w:tc>
          <w:tcPr>
            <w:tcW w:w="1545" w:type="dxa"/>
          </w:tcPr>
          <w:p w14:paraId="36FCDFD8" w14:textId="77777777" w:rsidR="00F735AE" w:rsidRPr="00F735AE" w:rsidRDefault="00F735AE" w:rsidP="00FD5E72">
            <w:r w:rsidRPr="00F735AE">
              <w:t>Waga</w:t>
            </w:r>
          </w:p>
        </w:tc>
        <w:tc>
          <w:tcPr>
            <w:tcW w:w="4131" w:type="dxa"/>
          </w:tcPr>
          <w:p w14:paraId="1E243398" w14:textId="77777777" w:rsidR="00F735AE" w:rsidRPr="00F735AE" w:rsidRDefault="00F735AE" w:rsidP="00FD5E72">
            <w:r w:rsidRPr="00F735AE">
              <w:t>Max. 12 KG</w:t>
            </w:r>
          </w:p>
        </w:tc>
        <w:tc>
          <w:tcPr>
            <w:tcW w:w="4135" w:type="dxa"/>
          </w:tcPr>
          <w:p w14:paraId="66750FB8" w14:textId="77777777" w:rsidR="00F735AE" w:rsidRPr="00F735AE" w:rsidRDefault="00F735AE" w:rsidP="00FD5E72"/>
        </w:tc>
      </w:tr>
      <w:tr w:rsidR="00F735AE" w:rsidRPr="00F735AE" w14:paraId="1E749BEE" w14:textId="33E8F33D" w:rsidTr="00F735AE">
        <w:tc>
          <w:tcPr>
            <w:tcW w:w="1545" w:type="dxa"/>
          </w:tcPr>
          <w:p w14:paraId="2CACD62A" w14:textId="77777777" w:rsidR="00F735AE" w:rsidRPr="00F735AE" w:rsidRDefault="00F735AE" w:rsidP="00FD5E72">
            <w:r w:rsidRPr="00F735AE">
              <w:t xml:space="preserve">Certyfikaty </w:t>
            </w:r>
          </w:p>
        </w:tc>
        <w:tc>
          <w:tcPr>
            <w:tcW w:w="4131" w:type="dxa"/>
          </w:tcPr>
          <w:p w14:paraId="7DA0D768" w14:textId="77777777" w:rsidR="00F735AE" w:rsidRPr="00F735AE" w:rsidRDefault="00F735AE" w:rsidP="00FD5E72">
            <w:r w:rsidRPr="00F735AE">
              <w:t>CE</w:t>
            </w:r>
          </w:p>
        </w:tc>
        <w:tc>
          <w:tcPr>
            <w:tcW w:w="4135" w:type="dxa"/>
          </w:tcPr>
          <w:p w14:paraId="0AC84C7F" w14:textId="77777777" w:rsidR="00F735AE" w:rsidRPr="00F735AE" w:rsidRDefault="00F735AE" w:rsidP="00FD5E72"/>
        </w:tc>
      </w:tr>
      <w:tr w:rsidR="00F735AE" w:rsidRPr="00F735AE" w14:paraId="06365B7B" w14:textId="412B55BD" w:rsidTr="00F735AE">
        <w:tc>
          <w:tcPr>
            <w:tcW w:w="1545" w:type="dxa"/>
          </w:tcPr>
          <w:p w14:paraId="7A8EC9B5" w14:textId="77777777" w:rsidR="00F735AE" w:rsidRPr="00F735AE" w:rsidRDefault="00F735AE" w:rsidP="00FD5E72">
            <w:r w:rsidRPr="00F735AE">
              <w:t>System plików</w:t>
            </w:r>
          </w:p>
        </w:tc>
        <w:tc>
          <w:tcPr>
            <w:tcW w:w="4131" w:type="dxa"/>
          </w:tcPr>
          <w:p w14:paraId="52DD1333" w14:textId="77777777" w:rsidR="00F735AE" w:rsidRPr="00F735AE" w:rsidRDefault="00F735AE" w:rsidP="00FD5E72">
            <w:r w:rsidRPr="00F735AE">
              <w:t>Dyski wewnętrzne Btrfs EXT4. Dyski zewnętrzne Btrfs, FAT, NTFS, EXT3, EXT4, HFS+, exFAT*</w:t>
            </w:r>
            <w:r w:rsidRPr="00F735AE">
              <w:rPr>
                <w:color w:val="FF0000"/>
              </w:rPr>
              <w:t xml:space="preserve"> </w:t>
            </w:r>
            <w:r w:rsidRPr="00F735AE">
              <w:t>(z dodatkową licencją)</w:t>
            </w:r>
          </w:p>
        </w:tc>
        <w:tc>
          <w:tcPr>
            <w:tcW w:w="4135" w:type="dxa"/>
          </w:tcPr>
          <w:p w14:paraId="368516F1" w14:textId="77777777" w:rsidR="00F735AE" w:rsidRPr="00F735AE" w:rsidRDefault="00F735AE" w:rsidP="00FD5E72"/>
        </w:tc>
      </w:tr>
      <w:tr w:rsidR="00F735AE" w:rsidRPr="00F735AE" w14:paraId="358F4BBF" w14:textId="2ACDE8E1" w:rsidTr="00F735AE">
        <w:tc>
          <w:tcPr>
            <w:tcW w:w="1545" w:type="dxa"/>
          </w:tcPr>
          <w:p w14:paraId="6E6029E4" w14:textId="77777777" w:rsidR="00F735AE" w:rsidRPr="00F735AE" w:rsidRDefault="00F735AE" w:rsidP="00FD5E72">
            <w:r w:rsidRPr="00F735AE">
              <w:lastRenderedPageBreak/>
              <w:t>Liczba wolumenów</w:t>
            </w:r>
          </w:p>
        </w:tc>
        <w:tc>
          <w:tcPr>
            <w:tcW w:w="4131" w:type="dxa"/>
          </w:tcPr>
          <w:p w14:paraId="7A33F01C" w14:textId="77777777" w:rsidR="00F735AE" w:rsidRPr="00F735AE" w:rsidRDefault="00F735AE" w:rsidP="00FD5E72">
            <w:r w:rsidRPr="00F735AE">
              <w:t xml:space="preserve">Do 64 </w:t>
            </w:r>
          </w:p>
        </w:tc>
        <w:tc>
          <w:tcPr>
            <w:tcW w:w="4135" w:type="dxa"/>
          </w:tcPr>
          <w:p w14:paraId="386BC499" w14:textId="77777777" w:rsidR="00F735AE" w:rsidRPr="00F735AE" w:rsidRDefault="00F735AE" w:rsidP="00FD5E72"/>
        </w:tc>
      </w:tr>
      <w:tr w:rsidR="00F735AE" w:rsidRPr="00F735AE" w14:paraId="0634F422" w14:textId="1961F8A7" w:rsidTr="00F735AE">
        <w:tc>
          <w:tcPr>
            <w:tcW w:w="1545" w:type="dxa"/>
          </w:tcPr>
          <w:p w14:paraId="5559B5AD" w14:textId="77777777" w:rsidR="00F735AE" w:rsidRPr="00F735AE" w:rsidRDefault="00F735AE" w:rsidP="00FD5E72">
            <w:r w:rsidRPr="00F735AE">
              <w:t>Liczba iSCSI Targetów</w:t>
            </w:r>
          </w:p>
        </w:tc>
        <w:tc>
          <w:tcPr>
            <w:tcW w:w="4131" w:type="dxa"/>
          </w:tcPr>
          <w:p w14:paraId="6D9B9F23" w14:textId="77777777" w:rsidR="00F735AE" w:rsidRPr="00F735AE" w:rsidRDefault="00F735AE" w:rsidP="00FD5E72">
            <w:r w:rsidRPr="00F735AE">
              <w:t>Do 128</w:t>
            </w:r>
          </w:p>
        </w:tc>
        <w:tc>
          <w:tcPr>
            <w:tcW w:w="4135" w:type="dxa"/>
          </w:tcPr>
          <w:p w14:paraId="5E8CD4B1" w14:textId="77777777" w:rsidR="00F735AE" w:rsidRPr="00F735AE" w:rsidRDefault="00F735AE" w:rsidP="00FD5E72"/>
        </w:tc>
      </w:tr>
      <w:tr w:rsidR="00F735AE" w:rsidRPr="00F735AE" w14:paraId="06D3A1C7" w14:textId="5BC862B7" w:rsidTr="00F735AE">
        <w:tc>
          <w:tcPr>
            <w:tcW w:w="1545" w:type="dxa"/>
          </w:tcPr>
          <w:p w14:paraId="38867DEA" w14:textId="77777777" w:rsidR="00F735AE" w:rsidRPr="00F735AE" w:rsidRDefault="00F735AE" w:rsidP="00FD5E72">
            <w:r w:rsidRPr="00F735AE">
              <w:t>Liczba iSCSI LUN</w:t>
            </w:r>
          </w:p>
        </w:tc>
        <w:tc>
          <w:tcPr>
            <w:tcW w:w="4131" w:type="dxa"/>
          </w:tcPr>
          <w:p w14:paraId="1A995160" w14:textId="77777777" w:rsidR="00F735AE" w:rsidRPr="00F735AE" w:rsidRDefault="00F735AE" w:rsidP="00FD5E72">
            <w:r w:rsidRPr="00F735AE">
              <w:t>Do 256</w:t>
            </w:r>
          </w:p>
        </w:tc>
        <w:tc>
          <w:tcPr>
            <w:tcW w:w="4135" w:type="dxa"/>
          </w:tcPr>
          <w:p w14:paraId="317FED35" w14:textId="77777777" w:rsidR="00F735AE" w:rsidRPr="00F735AE" w:rsidRDefault="00F735AE" w:rsidP="00FD5E72"/>
        </w:tc>
      </w:tr>
      <w:tr w:rsidR="00F735AE" w:rsidRPr="00F735AE" w14:paraId="6D224EC1" w14:textId="13BBE538" w:rsidTr="00F735AE">
        <w:tc>
          <w:tcPr>
            <w:tcW w:w="1545" w:type="dxa"/>
          </w:tcPr>
          <w:p w14:paraId="7FF1F0DB" w14:textId="77777777" w:rsidR="00F735AE" w:rsidRPr="00F735AE" w:rsidRDefault="00F735AE" w:rsidP="00FD5E72">
            <w:r w:rsidRPr="00F735AE">
              <w:t>Liczba kont użytkowników</w:t>
            </w:r>
          </w:p>
        </w:tc>
        <w:tc>
          <w:tcPr>
            <w:tcW w:w="4131" w:type="dxa"/>
          </w:tcPr>
          <w:p w14:paraId="7FB21025" w14:textId="77777777" w:rsidR="00F735AE" w:rsidRPr="00F735AE" w:rsidRDefault="00F735AE" w:rsidP="00FD5E72">
            <w:r w:rsidRPr="00F735AE">
              <w:t>Do 2048</w:t>
            </w:r>
          </w:p>
        </w:tc>
        <w:tc>
          <w:tcPr>
            <w:tcW w:w="4135" w:type="dxa"/>
          </w:tcPr>
          <w:p w14:paraId="2A555C74" w14:textId="77777777" w:rsidR="00F735AE" w:rsidRPr="00F735AE" w:rsidRDefault="00F735AE" w:rsidP="00FD5E72"/>
        </w:tc>
      </w:tr>
      <w:tr w:rsidR="00F735AE" w:rsidRPr="00F735AE" w14:paraId="4B7454B5" w14:textId="27C89014" w:rsidTr="00F735AE">
        <w:tc>
          <w:tcPr>
            <w:tcW w:w="1545" w:type="dxa"/>
          </w:tcPr>
          <w:p w14:paraId="583430EE" w14:textId="77777777" w:rsidR="00F735AE" w:rsidRPr="00F735AE" w:rsidRDefault="00F735AE" w:rsidP="00FD5E72">
            <w:r w:rsidRPr="00F735AE">
              <w:t>Liczba grup</w:t>
            </w:r>
          </w:p>
        </w:tc>
        <w:tc>
          <w:tcPr>
            <w:tcW w:w="4131" w:type="dxa"/>
          </w:tcPr>
          <w:p w14:paraId="65460D2D" w14:textId="77777777" w:rsidR="00F735AE" w:rsidRPr="00F735AE" w:rsidRDefault="00F735AE" w:rsidP="00FD5E72">
            <w:r w:rsidRPr="00F735AE">
              <w:t>Do 256</w:t>
            </w:r>
          </w:p>
        </w:tc>
        <w:tc>
          <w:tcPr>
            <w:tcW w:w="4135" w:type="dxa"/>
          </w:tcPr>
          <w:p w14:paraId="544C231C" w14:textId="77777777" w:rsidR="00F735AE" w:rsidRPr="00F735AE" w:rsidRDefault="00F735AE" w:rsidP="00FD5E72"/>
        </w:tc>
      </w:tr>
      <w:tr w:rsidR="00F735AE" w:rsidRPr="00F735AE" w14:paraId="74730B11" w14:textId="07EBCCD5" w:rsidTr="009977CB">
        <w:trPr>
          <w:trHeight w:val="564"/>
        </w:trPr>
        <w:tc>
          <w:tcPr>
            <w:tcW w:w="1545" w:type="dxa"/>
          </w:tcPr>
          <w:p w14:paraId="48E28A08" w14:textId="77777777" w:rsidR="00F735AE" w:rsidRPr="00F735AE" w:rsidRDefault="00F735AE" w:rsidP="00FD5E72">
            <w:r w:rsidRPr="00F735AE">
              <w:t>Liczba udziałów</w:t>
            </w:r>
          </w:p>
        </w:tc>
        <w:tc>
          <w:tcPr>
            <w:tcW w:w="4131" w:type="dxa"/>
          </w:tcPr>
          <w:p w14:paraId="35D62C6C" w14:textId="77777777" w:rsidR="00F735AE" w:rsidRPr="00F735AE" w:rsidRDefault="00F735AE" w:rsidP="00FD5E72">
            <w:r w:rsidRPr="00F735AE">
              <w:t>Do 512</w:t>
            </w:r>
          </w:p>
        </w:tc>
        <w:tc>
          <w:tcPr>
            <w:tcW w:w="4135" w:type="dxa"/>
          </w:tcPr>
          <w:p w14:paraId="7C1DAAD1" w14:textId="77777777" w:rsidR="00F735AE" w:rsidRPr="00F735AE" w:rsidRDefault="00F735AE" w:rsidP="00FD5E72"/>
        </w:tc>
      </w:tr>
      <w:tr w:rsidR="00F735AE" w:rsidRPr="00F735AE" w14:paraId="12EAFD03" w14:textId="192F10E9" w:rsidTr="00F735AE">
        <w:tc>
          <w:tcPr>
            <w:tcW w:w="1545" w:type="dxa"/>
          </w:tcPr>
          <w:p w14:paraId="7C7C713A" w14:textId="77777777" w:rsidR="00F735AE" w:rsidRPr="00F735AE" w:rsidRDefault="00F735AE" w:rsidP="00FD5E72">
            <w:r w:rsidRPr="00F735AE">
              <w:t>Ilość jednoczesnych połączeń</w:t>
            </w:r>
          </w:p>
        </w:tc>
        <w:tc>
          <w:tcPr>
            <w:tcW w:w="4131" w:type="dxa"/>
          </w:tcPr>
          <w:p w14:paraId="4D10A732" w14:textId="77777777" w:rsidR="00F735AE" w:rsidRPr="00F735AE" w:rsidRDefault="00F735AE" w:rsidP="00FD5E72">
            <w:pPr>
              <w:rPr>
                <w:color w:val="ED0000"/>
              </w:rPr>
            </w:pPr>
            <w:r w:rsidRPr="00F735AE">
              <w:t xml:space="preserve">Do 1000 dla CIFS/AFP /NFS FTP /WebDAV; 2,000 po rozszerzeniu RAM </w:t>
            </w:r>
          </w:p>
        </w:tc>
        <w:tc>
          <w:tcPr>
            <w:tcW w:w="4135" w:type="dxa"/>
          </w:tcPr>
          <w:p w14:paraId="3DA86D39" w14:textId="77777777" w:rsidR="00F735AE" w:rsidRPr="00F735AE" w:rsidRDefault="00F735AE" w:rsidP="00FD5E72"/>
        </w:tc>
      </w:tr>
      <w:tr w:rsidR="00F735AE" w:rsidRPr="00F735AE" w14:paraId="4D170266" w14:textId="0172EE7D" w:rsidTr="00F735AE">
        <w:tc>
          <w:tcPr>
            <w:tcW w:w="1545" w:type="dxa"/>
          </w:tcPr>
          <w:p w14:paraId="5BF91961" w14:textId="77777777" w:rsidR="00F735AE" w:rsidRPr="00F735AE" w:rsidRDefault="00F735AE" w:rsidP="00FD5E72">
            <w:r w:rsidRPr="00F735AE">
              <w:t>Zasilanie</w:t>
            </w:r>
          </w:p>
        </w:tc>
        <w:tc>
          <w:tcPr>
            <w:tcW w:w="4131" w:type="dxa"/>
          </w:tcPr>
          <w:p w14:paraId="7E4F8E67" w14:textId="77777777" w:rsidR="00F735AE" w:rsidRPr="00F735AE" w:rsidRDefault="00F735AE" w:rsidP="00FD5E72">
            <w:r w:rsidRPr="00F735AE">
              <w:t>Min. Zasilacz 2x 350W</w:t>
            </w:r>
          </w:p>
        </w:tc>
        <w:tc>
          <w:tcPr>
            <w:tcW w:w="4135" w:type="dxa"/>
          </w:tcPr>
          <w:p w14:paraId="3133EF87" w14:textId="77777777" w:rsidR="00F735AE" w:rsidRPr="00F735AE" w:rsidRDefault="00F735AE" w:rsidP="00FD5E72"/>
        </w:tc>
      </w:tr>
      <w:tr w:rsidR="00F735AE" w:rsidRPr="00F735AE" w14:paraId="5C4016FC" w14:textId="3078D7C6" w:rsidTr="00F735AE">
        <w:tc>
          <w:tcPr>
            <w:tcW w:w="1545" w:type="dxa"/>
          </w:tcPr>
          <w:p w14:paraId="06C3DC00" w14:textId="77777777" w:rsidR="00F735AE" w:rsidRPr="00F735AE" w:rsidRDefault="00F735AE" w:rsidP="00FD5E72">
            <w:r w:rsidRPr="00F735AE">
              <w:t>Chłodzenie</w:t>
            </w:r>
          </w:p>
        </w:tc>
        <w:tc>
          <w:tcPr>
            <w:tcW w:w="4131" w:type="dxa"/>
          </w:tcPr>
          <w:p w14:paraId="22DB906B" w14:textId="77777777" w:rsidR="00F735AE" w:rsidRPr="00F735AE" w:rsidRDefault="00F735AE" w:rsidP="00FD5E72">
            <w:r w:rsidRPr="00F735AE">
              <w:t xml:space="preserve">Min. 2x Wentylator </w:t>
            </w:r>
          </w:p>
        </w:tc>
        <w:tc>
          <w:tcPr>
            <w:tcW w:w="4135" w:type="dxa"/>
          </w:tcPr>
          <w:p w14:paraId="26FAA215" w14:textId="77777777" w:rsidR="00F735AE" w:rsidRPr="00F735AE" w:rsidRDefault="00F735AE" w:rsidP="00FD5E72"/>
        </w:tc>
      </w:tr>
    </w:tbl>
    <w:p w14:paraId="24E365E4" w14:textId="77777777" w:rsidR="0043417D" w:rsidRDefault="0043417D">
      <w:pPr>
        <w:rPr>
          <w:rFonts w:cstheme="minorHAnsi"/>
        </w:rPr>
      </w:pPr>
    </w:p>
    <w:p w14:paraId="75703A9B" w14:textId="3CB2EF3F" w:rsidR="00AB3579" w:rsidRPr="00AB3579" w:rsidRDefault="00AB3579">
      <w:pPr>
        <w:rPr>
          <w:rFonts w:cstheme="minorHAnsi"/>
          <w:b/>
          <w:bCs/>
          <w:sz w:val="28"/>
          <w:szCs w:val="28"/>
        </w:rPr>
      </w:pPr>
      <w:r w:rsidRPr="00AB3579">
        <w:rPr>
          <w:rFonts w:cstheme="minorHAnsi"/>
          <w:b/>
          <w:bCs/>
          <w:sz w:val="28"/>
          <w:szCs w:val="28"/>
        </w:rPr>
        <w:t>Oprogramowanie</w:t>
      </w:r>
    </w:p>
    <w:tbl>
      <w:tblPr>
        <w:tblStyle w:val="Tabela-Siatka"/>
        <w:tblW w:w="9811" w:type="dxa"/>
        <w:tblInd w:w="-318" w:type="dxa"/>
        <w:tblLook w:val="04A0" w:firstRow="1" w:lastRow="0" w:firstColumn="1" w:lastColumn="0" w:noHBand="0" w:noVBand="1"/>
      </w:tblPr>
      <w:tblGrid>
        <w:gridCol w:w="4991"/>
        <w:gridCol w:w="4820"/>
      </w:tblGrid>
      <w:tr w:rsidR="00AB3579" w:rsidRPr="00F735AE" w14:paraId="0BE667D3" w14:textId="77777777" w:rsidTr="00AB3579">
        <w:tc>
          <w:tcPr>
            <w:tcW w:w="4991" w:type="dxa"/>
            <w:shd w:val="clear" w:color="auto" w:fill="8EAADB" w:themeFill="accent1" w:themeFillTint="99"/>
          </w:tcPr>
          <w:p w14:paraId="47ADDD0F" w14:textId="77777777" w:rsidR="00AB3579" w:rsidRPr="00F735AE" w:rsidRDefault="00AB3579" w:rsidP="00FD5E72">
            <w:pPr>
              <w:jc w:val="center"/>
              <w:rPr>
                <w:rFonts w:cstheme="minorHAnsi"/>
              </w:rPr>
            </w:pPr>
            <w:r w:rsidRPr="00F735AE">
              <w:rPr>
                <w:rFonts w:cstheme="minorHAnsi"/>
              </w:rPr>
              <w:t>Parametr wymagany</w:t>
            </w:r>
          </w:p>
        </w:tc>
        <w:tc>
          <w:tcPr>
            <w:tcW w:w="4820" w:type="dxa"/>
            <w:shd w:val="clear" w:color="auto" w:fill="8EAADB" w:themeFill="accent1" w:themeFillTint="99"/>
          </w:tcPr>
          <w:p w14:paraId="74066B5A" w14:textId="77777777" w:rsidR="00AB3579" w:rsidRPr="00F735AE" w:rsidRDefault="00AB3579" w:rsidP="00FD5E72">
            <w:pPr>
              <w:jc w:val="center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Parametr oferowany </w:t>
            </w:r>
          </w:p>
        </w:tc>
      </w:tr>
      <w:tr w:rsidR="00AB3579" w:rsidRPr="00F735AE" w14:paraId="4B613B65" w14:textId="77777777" w:rsidTr="00AB3579">
        <w:trPr>
          <w:trHeight w:val="440"/>
        </w:trPr>
        <w:tc>
          <w:tcPr>
            <w:tcW w:w="9811" w:type="dxa"/>
            <w:gridSpan w:val="2"/>
            <w:vAlign w:val="center"/>
          </w:tcPr>
          <w:p w14:paraId="2129BF74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Wymagania ogólne</w:t>
            </w:r>
          </w:p>
        </w:tc>
      </w:tr>
      <w:tr w:rsidR="002237FE" w:rsidRPr="00F735AE" w14:paraId="7D8F3FDD" w14:textId="77777777" w:rsidTr="00AB3579">
        <w:tc>
          <w:tcPr>
            <w:tcW w:w="4991" w:type="dxa"/>
          </w:tcPr>
          <w:p w14:paraId="6E542018" w14:textId="791B37A9" w:rsidR="002237FE" w:rsidRPr="00F735AE" w:rsidRDefault="002237FE" w:rsidP="00FD5E7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Producent/wydawca, nazwa handlowa</w:t>
            </w:r>
          </w:p>
        </w:tc>
        <w:tc>
          <w:tcPr>
            <w:tcW w:w="4820" w:type="dxa"/>
          </w:tcPr>
          <w:p w14:paraId="2C601841" w14:textId="77777777" w:rsidR="002237FE" w:rsidRPr="00F735AE" w:rsidRDefault="002237FE" w:rsidP="00FD5E72">
            <w:pPr>
              <w:rPr>
                <w:rFonts w:cstheme="minorHAnsi"/>
              </w:rPr>
            </w:pPr>
          </w:p>
        </w:tc>
      </w:tr>
      <w:tr w:rsidR="00AB3579" w:rsidRPr="00F735AE" w14:paraId="3A300251" w14:textId="77777777" w:rsidTr="00AB3579">
        <w:tc>
          <w:tcPr>
            <w:tcW w:w="4991" w:type="dxa"/>
          </w:tcPr>
          <w:p w14:paraId="69B462CD" w14:textId="38086DC6" w:rsidR="00AB3579" w:rsidRPr="00413B43" w:rsidRDefault="00413B43" w:rsidP="00413B43">
            <w:pPr>
              <w:spacing w:after="0"/>
              <w:rPr>
                <w:rFonts w:cstheme="minorHAnsi"/>
                <w:b/>
                <w:bCs/>
                <w:u w:val="single"/>
              </w:rPr>
            </w:pPr>
            <w:r w:rsidRPr="00413B43">
              <w:rPr>
                <w:rFonts w:cstheme="minorHAnsi"/>
                <w:b/>
                <w:bCs/>
                <w:u w:val="single"/>
              </w:rPr>
              <w:t>Dostarczone oprogramowanie będzie zarządzane z poziomu konsoli lokalnej – tzw. On-premise.</w:t>
            </w:r>
          </w:p>
        </w:tc>
        <w:tc>
          <w:tcPr>
            <w:tcW w:w="4820" w:type="dxa"/>
          </w:tcPr>
          <w:p w14:paraId="483F54FF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492EFED" w14:textId="77777777" w:rsidTr="00AB3579">
        <w:tc>
          <w:tcPr>
            <w:tcW w:w="4991" w:type="dxa"/>
          </w:tcPr>
          <w:p w14:paraId="5ED5B743" w14:textId="5C8AECBE" w:rsidR="00AB3579" w:rsidRPr="00413B43" w:rsidRDefault="00413B43" w:rsidP="00413B43">
            <w:pPr>
              <w:spacing w:after="0"/>
              <w:rPr>
                <w:rFonts w:cstheme="minorHAnsi"/>
                <w:b/>
                <w:bCs/>
                <w:u w:val="single"/>
              </w:rPr>
            </w:pPr>
            <w:r w:rsidRPr="00413B43">
              <w:rPr>
                <w:rFonts w:cstheme="minorHAnsi"/>
                <w:b/>
                <w:bCs/>
                <w:u w:val="single"/>
              </w:rPr>
              <w:t>Możliwość migracji konsoli w ramach środowiska on-premise.</w:t>
            </w:r>
          </w:p>
        </w:tc>
        <w:tc>
          <w:tcPr>
            <w:tcW w:w="4820" w:type="dxa"/>
          </w:tcPr>
          <w:p w14:paraId="47E47D60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B0BF1CE" w14:textId="77777777" w:rsidTr="00AB3579">
        <w:tc>
          <w:tcPr>
            <w:tcW w:w="4991" w:type="dxa"/>
          </w:tcPr>
          <w:p w14:paraId="740B493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Interfejs systemu powinien być dostępny w języku polskim i angielskim</w:t>
            </w:r>
          </w:p>
        </w:tc>
        <w:tc>
          <w:tcPr>
            <w:tcW w:w="4820" w:type="dxa"/>
          </w:tcPr>
          <w:p w14:paraId="70048EF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585C990" w14:textId="77777777" w:rsidTr="00AB3579">
        <w:tc>
          <w:tcPr>
            <w:tcW w:w="4991" w:type="dxa"/>
          </w:tcPr>
          <w:p w14:paraId="344819E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nie może preferować platformy sprzętowej, nie może być profilowane pod konkretnego dostawcę sprzętu serwerowego oraz pamięci masowych</w:t>
            </w:r>
          </w:p>
        </w:tc>
        <w:tc>
          <w:tcPr>
            <w:tcW w:w="4820" w:type="dxa"/>
          </w:tcPr>
          <w:p w14:paraId="4D171B0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11BCC95" w14:textId="77777777" w:rsidTr="00AB3579">
        <w:tc>
          <w:tcPr>
            <w:tcW w:w="4991" w:type="dxa"/>
          </w:tcPr>
          <w:p w14:paraId="08927C72" w14:textId="6889722D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Oprogramowanie może być uruchomione </w:t>
            </w:r>
            <w:r w:rsidR="009977CB">
              <w:rPr>
                <w:rFonts w:cstheme="minorHAnsi"/>
              </w:rPr>
              <w:t xml:space="preserve">                  </w:t>
            </w:r>
            <w:r w:rsidRPr="00F735AE">
              <w:rPr>
                <w:rFonts w:cstheme="minorHAnsi"/>
              </w:rPr>
              <w:t>w kontenerze docker</w:t>
            </w:r>
          </w:p>
        </w:tc>
        <w:tc>
          <w:tcPr>
            <w:tcW w:w="4820" w:type="dxa"/>
          </w:tcPr>
          <w:p w14:paraId="76BCE0C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E6258C" w14:paraId="68CEB6C8" w14:textId="77777777" w:rsidTr="00AB3579">
        <w:tc>
          <w:tcPr>
            <w:tcW w:w="4991" w:type="dxa"/>
          </w:tcPr>
          <w:p w14:paraId="62843429" w14:textId="491F789E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Możliwość instalacji oraz uruchomienia serwera zarządzania na hostach fizycznych, maszynach wirtualnych czy też kontenerach docker opartych</w:t>
            </w:r>
            <w:r w:rsidR="009977CB">
              <w:rPr>
                <w:rFonts w:cstheme="minorHAnsi"/>
              </w:rPr>
              <w:t xml:space="preserve">          </w:t>
            </w:r>
            <w:r w:rsidRPr="00F735AE">
              <w:rPr>
                <w:rFonts w:cstheme="minorHAnsi"/>
              </w:rPr>
              <w:t xml:space="preserve"> o systemy:</w:t>
            </w:r>
          </w:p>
          <w:p w14:paraId="04D2066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Debian: 9+</w:t>
            </w:r>
          </w:p>
          <w:p w14:paraId="084C5A6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Ubuntu: 16.04+</w:t>
            </w:r>
          </w:p>
          <w:p w14:paraId="74354270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Fedora: 29+</w:t>
            </w:r>
          </w:p>
          <w:p w14:paraId="3A42A9C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centOS: 7+</w:t>
            </w:r>
          </w:p>
          <w:p w14:paraId="2A7881D3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RHEL: 6+</w:t>
            </w:r>
          </w:p>
          <w:p w14:paraId="6C195484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openSUSE: 15+</w:t>
            </w:r>
          </w:p>
          <w:p w14:paraId="22CC3621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SUSE Enterprise Linux (SLES): 12 SP2+</w:t>
            </w:r>
          </w:p>
          <w:p w14:paraId="0F45524E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Windows Client: 7, 8.1, 10 (1607+)</w:t>
            </w:r>
          </w:p>
          <w:p w14:paraId="7173244B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Windows Server: 2008 R2+</w:t>
            </w:r>
          </w:p>
        </w:tc>
        <w:tc>
          <w:tcPr>
            <w:tcW w:w="4820" w:type="dxa"/>
          </w:tcPr>
          <w:p w14:paraId="694446A8" w14:textId="77777777" w:rsidR="00AB3579" w:rsidRPr="00AB3579" w:rsidRDefault="00AB3579" w:rsidP="00FD5E72">
            <w:pPr>
              <w:rPr>
                <w:rFonts w:cstheme="minorHAnsi"/>
                <w:lang w:val="en-US"/>
              </w:rPr>
            </w:pPr>
          </w:p>
        </w:tc>
      </w:tr>
      <w:tr w:rsidR="00AB3579" w:rsidRPr="00F735AE" w14:paraId="7DBE398B" w14:textId="77777777" w:rsidTr="00AB3579">
        <w:tc>
          <w:tcPr>
            <w:tcW w:w="4991" w:type="dxa"/>
          </w:tcPr>
          <w:p w14:paraId="5D46F7B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wykonuje kopię własnej bazy danych, która umożliwia odtworzenie wszystkich ustawień i całej konfiguracji</w:t>
            </w:r>
          </w:p>
        </w:tc>
        <w:tc>
          <w:tcPr>
            <w:tcW w:w="4820" w:type="dxa"/>
          </w:tcPr>
          <w:p w14:paraId="0698FD6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FA05B56" w14:textId="77777777" w:rsidTr="00AB3579">
        <w:tc>
          <w:tcPr>
            <w:tcW w:w="4991" w:type="dxa"/>
          </w:tcPr>
          <w:p w14:paraId="05B282C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działa w architekturze wykluczającej pojedynczy punkt awarii(awaria jednego z komponentów nie spowoduje przestoju),</w:t>
            </w:r>
          </w:p>
        </w:tc>
        <w:tc>
          <w:tcPr>
            <w:tcW w:w="4820" w:type="dxa"/>
          </w:tcPr>
          <w:p w14:paraId="2C50F5A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5141F6D" w14:textId="77777777" w:rsidTr="00AB3579">
        <w:trPr>
          <w:trHeight w:val="445"/>
        </w:trPr>
        <w:tc>
          <w:tcPr>
            <w:tcW w:w="9811" w:type="dxa"/>
            <w:gridSpan w:val="2"/>
            <w:vAlign w:val="center"/>
          </w:tcPr>
          <w:p w14:paraId="15DCA918" w14:textId="77777777" w:rsidR="00AB3579" w:rsidRPr="00F735AE" w:rsidRDefault="00AB3579" w:rsidP="00AB3579">
            <w:pPr>
              <w:spacing w:after="0"/>
              <w:rPr>
                <w:rFonts w:cstheme="minorHAnsi"/>
                <w:b/>
                <w:bCs/>
                <w:color w:val="FF0000"/>
              </w:rPr>
            </w:pPr>
            <w:r w:rsidRPr="00AB357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Wymagane wsparcie techniczne</w:t>
            </w:r>
          </w:p>
        </w:tc>
      </w:tr>
      <w:tr w:rsidR="00AB3579" w:rsidRPr="00F735AE" w14:paraId="06EEA220" w14:textId="77777777" w:rsidTr="00AB3579">
        <w:tc>
          <w:tcPr>
            <w:tcW w:w="4991" w:type="dxa"/>
          </w:tcPr>
          <w:p w14:paraId="7006515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Pomoc techniczna w językach:</w:t>
            </w:r>
          </w:p>
          <w:p w14:paraId="3D6A7D86" w14:textId="77777777" w:rsidR="00AB3579" w:rsidRPr="00F735AE" w:rsidRDefault="00AB3579" w:rsidP="00FD5E72">
            <w:pPr>
              <w:numPr>
                <w:ilvl w:val="1"/>
                <w:numId w:val="2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polskim</w:t>
            </w:r>
          </w:p>
          <w:p w14:paraId="395E4324" w14:textId="77777777" w:rsidR="00AB3579" w:rsidRPr="00F735AE" w:rsidRDefault="00AB3579" w:rsidP="00FD5E72">
            <w:pPr>
              <w:numPr>
                <w:ilvl w:val="1"/>
                <w:numId w:val="2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angielskim</w:t>
            </w:r>
          </w:p>
        </w:tc>
        <w:tc>
          <w:tcPr>
            <w:tcW w:w="4820" w:type="dxa"/>
          </w:tcPr>
          <w:p w14:paraId="70427E2A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FE19625" w14:textId="77777777" w:rsidTr="00AB3579">
        <w:tc>
          <w:tcPr>
            <w:tcW w:w="4991" w:type="dxa"/>
          </w:tcPr>
          <w:p w14:paraId="0BCE50C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Materiały samopomocowe:</w:t>
            </w:r>
          </w:p>
          <w:p w14:paraId="04FDFA7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Baza wiedzy w językach:</w:t>
            </w:r>
          </w:p>
          <w:p w14:paraId="1E7ECA6D" w14:textId="77777777" w:rsidR="00AB3579" w:rsidRPr="00F735AE" w:rsidRDefault="00AB3579" w:rsidP="00FD5E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polski,</w:t>
            </w:r>
          </w:p>
          <w:p w14:paraId="0128829B" w14:textId="77777777" w:rsidR="00AB3579" w:rsidRPr="00F735AE" w:rsidRDefault="00AB3579" w:rsidP="00FD5E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angielski</w:t>
            </w:r>
          </w:p>
        </w:tc>
        <w:tc>
          <w:tcPr>
            <w:tcW w:w="4820" w:type="dxa"/>
          </w:tcPr>
          <w:p w14:paraId="0A2720F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659B4BA" w14:textId="77777777" w:rsidTr="00AB3579">
        <w:trPr>
          <w:trHeight w:val="570"/>
        </w:trPr>
        <w:tc>
          <w:tcPr>
            <w:tcW w:w="9811" w:type="dxa"/>
            <w:gridSpan w:val="2"/>
            <w:vAlign w:val="center"/>
          </w:tcPr>
          <w:p w14:paraId="2C49C439" w14:textId="77777777" w:rsidR="00AB3579" w:rsidRPr="00F735AE" w:rsidRDefault="00AB3579" w:rsidP="00AB3579">
            <w:pPr>
              <w:spacing w:after="0"/>
              <w:rPr>
                <w:rFonts w:cstheme="minorHAnsi"/>
                <w:b/>
                <w:bCs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Zarządzanie</w:t>
            </w:r>
          </w:p>
        </w:tc>
      </w:tr>
      <w:tr w:rsidR="00AB3579" w:rsidRPr="00F735AE" w14:paraId="33039A41" w14:textId="77777777" w:rsidTr="00AB3579">
        <w:tc>
          <w:tcPr>
            <w:tcW w:w="4991" w:type="dxa"/>
          </w:tcPr>
          <w:p w14:paraId="0A770FF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Zarządzanie całością działania systemu (backup, przywracanie) z poziomu jednej konsoli webowej</w:t>
            </w:r>
          </w:p>
        </w:tc>
        <w:tc>
          <w:tcPr>
            <w:tcW w:w="4820" w:type="dxa"/>
          </w:tcPr>
          <w:p w14:paraId="14AC1E0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BCB3E4A" w14:textId="77777777" w:rsidTr="00AB3579">
        <w:tc>
          <w:tcPr>
            <w:tcW w:w="4991" w:type="dxa"/>
          </w:tcPr>
          <w:p w14:paraId="2C418DB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Zarządzanie całym systemem poprzez dashboardy</w:t>
            </w:r>
          </w:p>
        </w:tc>
        <w:tc>
          <w:tcPr>
            <w:tcW w:w="4820" w:type="dxa"/>
          </w:tcPr>
          <w:p w14:paraId="69E5618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607E64" w14:textId="77777777" w:rsidTr="00AB3579">
        <w:tc>
          <w:tcPr>
            <w:tcW w:w="4991" w:type="dxa"/>
          </w:tcPr>
          <w:p w14:paraId="5F214AD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Możliwość gradacji uprawnień kont administratorów z poziomu panelu zarządzającego</w:t>
            </w:r>
          </w:p>
        </w:tc>
        <w:tc>
          <w:tcPr>
            <w:tcW w:w="4820" w:type="dxa"/>
          </w:tcPr>
          <w:p w14:paraId="1B3FF4A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D88CD20" w14:textId="77777777" w:rsidTr="00AB3579">
        <w:tc>
          <w:tcPr>
            <w:tcW w:w="4991" w:type="dxa"/>
          </w:tcPr>
          <w:p w14:paraId="20DDACA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posiada wbudowane predefiniowane zadania backupowe,</w:t>
            </w:r>
          </w:p>
        </w:tc>
        <w:tc>
          <w:tcPr>
            <w:tcW w:w="4820" w:type="dxa"/>
          </w:tcPr>
          <w:p w14:paraId="733552D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FEB9441" w14:textId="77777777" w:rsidTr="00AB3579">
        <w:trPr>
          <w:trHeight w:val="592"/>
        </w:trPr>
        <w:tc>
          <w:tcPr>
            <w:tcW w:w="4991" w:type="dxa"/>
          </w:tcPr>
          <w:p w14:paraId="74320FDA" w14:textId="02E1F35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System umożliwia tworzenie zadań backupowych </w:t>
            </w:r>
            <w:r w:rsidR="009977CB">
              <w:rPr>
                <w:rFonts w:cstheme="minorHAnsi"/>
              </w:rPr>
              <w:t xml:space="preserve">       </w:t>
            </w:r>
            <w:r w:rsidRPr="00F735AE">
              <w:rPr>
                <w:rFonts w:cstheme="minorHAnsi"/>
              </w:rPr>
              <w:t>w oparciu o kalendarz</w:t>
            </w:r>
          </w:p>
        </w:tc>
        <w:tc>
          <w:tcPr>
            <w:tcW w:w="4820" w:type="dxa"/>
          </w:tcPr>
          <w:p w14:paraId="3F97061F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DAF5AF6" w14:textId="77777777" w:rsidTr="00AB3579">
        <w:tc>
          <w:tcPr>
            <w:tcW w:w="4991" w:type="dxa"/>
          </w:tcPr>
          <w:p w14:paraId="3BA36BCA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Możliwość automatycznego oraz ręcznego uruchamiania kopii zapasowych zgodnie z ustalonym harmonogramem</w:t>
            </w:r>
          </w:p>
        </w:tc>
        <w:tc>
          <w:tcPr>
            <w:tcW w:w="4820" w:type="dxa"/>
          </w:tcPr>
          <w:p w14:paraId="076AE6B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BFD7B50" w14:textId="77777777" w:rsidTr="00AB3579">
        <w:tc>
          <w:tcPr>
            <w:tcW w:w="4991" w:type="dxa"/>
          </w:tcPr>
          <w:p w14:paraId="3B415B0C" w14:textId="2D6028BA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Możliwość automatycznego oraz ręcznego uruchamiania procesu przywracania zgodnie </w:t>
            </w:r>
            <w:r w:rsidR="009977CB">
              <w:rPr>
                <w:rFonts w:cstheme="minorHAnsi"/>
              </w:rPr>
              <w:t xml:space="preserve">                       </w:t>
            </w:r>
            <w:r w:rsidRPr="00F735AE">
              <w:rPr>
                <w:rFonts w:cstheme="minorHAnsi"/>
              </w:rPr>
              <w:t>z ustalonym harmonogramem</w:t>
            </w:r>
          </w:p>
        </w:tc>
        <w:tc>
          <w:tcPr>
            <w:tcW w:w="4820" w:type="dxa"/>
          </w:tcPr>
          <w:p w14:paraId="554EA05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2B27F4A" w14:textId="77777777" w:rsidTr="00AB3579">
        <w:tc>
          <w:tcPr>
            <w:tcW w:w="4991" w:type="dxa"/>
          </w:tcPr>
          <w:p w14:paraId="2670853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monitoruje postęp działania zadania</w:t>
            </w:r>
          </w:p>
        </w:tc>
        <w:tc>
          <w:tcPr>
            <w:tcW w:w="4820" w:type="dxa"/>
          </w:tcPr>
          <w:p w14:paraId="45B3E1C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7919DC6" w14:textId="77777777" w:rsidTr="00AB3579">
        <w:tc>
          <w:tcPr>
            <w:tcW w:w="4991" w:type="dxa"/>
          </w:tcPr>
          <w:p w14:paraId="64C9FEF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Posiada powiadamiania poprzez e-mail o zdarzeniach w następujących przypadkach:</w:t>
            </w:r>
          </w:p>
          <w:p w14:paraId="344735B4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pomyślnie,</w:t>
            </w:r>
          </w:p>
          <w:p w14:paraId="2AE40A6A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z ostrzeżeniami,</w:t>
            </w:r>
          </w:p>
          <w:p w14:paraId="09705E0D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z błędem,</w:t>
            </w:r>
          </w:p>
          <w:p w14:paraId="36D4CE86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anulowane,</w:t>
            </w:r>
          </w:p>
          <w:p w14:paraId="1D03AE31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nie zostało uruchomione.</w:t>
            </w:r>
          </w:p>
        </w:tc>
        <w:tc>
          <w:tcPr>
            <w:tcW w:w="4820" w:type="dxa"/>
          </w:tcPr>
          <w:p w14:paraId="313E5A8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4250C3C" w14:textId="77777777" w:rsidTr="00AB3579">
        <w:tc>
          <w:tcPr>
            <w:tcW w:w="4991" w:type="dxa"/>
          </w:tcPr>
          <w:p w14:paraId="685E8E51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generuje alerty na konsoli WEB w przypadku zaistnienia określonego zdarzenia systemowego</w:t>
            </w:r>
          </w:p>
        </w:tc>
        <w:tc>
          <w:tcPr>
            <w:tcW w:w="4820" w:type="dxa"/>
          </w:tcPr>
          <w:p w14:paraId="0E86AE0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4E2A107" w14:textId="77777777" w:rsidTr="00AB3579">
        <w:tc>
          <w:tcPr>
            <w:tcW w:w="4991" w:type="dxa"/>
          </w:tcPr>
          <w:p w14:paraId="6C53145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ma możliwość zdefiniowania okna backupowego dla każdego z zadań</w:t>
            </w:r>
          </w:p>
        </w:tc>
        <w:tc>
          <w:tcPr>
            <w:tcW w:w="4820" w:type="dxa"/>
          </w:tcPr>
          <w:p w14:paraId="4A3F3BF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D32FD53" w14:textId="77777777" w:rsidTr="00AB3579">
        <w:tc>
          <w:tcPr>
            <w:tcW w:w="4991" w:type="dxa"/>
          </w:tcPr>
          <w:p w14:paraId="454863A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musi posiadać wbudowany menadżer haseł do przechowywania kluczy szyfrujących oraz poświadczeń do magazynów</w:t>
            </w:r>
          </w:p>
        </w:tc>
        <w:tc>
          <w:tcPr>
            <w:tcW w:w="4820" w:type="dxa"/>
          </w:tcPr>
          <w:p w14:paraId="0524F7C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ECA4623" w14:textId="77777777" w:rsidTr="00AB3579">
        <w:tc>
          <w:tcPr>
            <w:tcW w:w="4991" w:type="dxa"/>
          </w:tcPr>
          <w:p w14:paraId="382D3D2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klonowanie planów kopii zapasowych</w:t>
            </w:r>
          </w:p>
        </w:tc>
        <w:tc>
          <w:tcPr>
            <w:tcW w:w="4820" w:type="dxa"/>
          </w:tcPr>
          <w:p w14:paraId="3A90FA5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3FC05AC" w14:textId="77777777" w:rsidTr="00AB3579">
        <w:tc>
          <w:tcPr>
            <w:tcW w:w="4991" w:type="dxa"/>
          </w:tcPr>
          <w:p w14:paraId="60F18C3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Możliwość resetu hasła administratora w przypadku jego utraty</w:t>
            </w:r>
          </w:p>
        </w:tc>
        <w:tc>
          <w:tcPr>
            <w:tcW w:w="4820" w:type="dxa"/>
          </w:tcPr>
          <w:p w14:paraId="2D9E3D8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E6258C" w14:paraId="7D9B6A3C" w14:textId="77777777" w:rsidTr="00AB3579">
        <w:tc>
          <w:tcPr>
            <w:tcW w:w="4991" w:type="dxa"/>
          </w:tcPr>
          <w:p w14:paraId="56728ADF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definiowanie retencji według schematów:</w:t>
            </w:r>
          </w:p>
          <w:p w14:paraId="034682BA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GFS(Grandfather-Father-Son),</w:t>
            </w:r>
          </w:p>
          <w:p w14:paraId="4311DAC2" w14:textId="77777777" w:rsidR="00AB3579" w:rsidRPr="00AB3579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FIFO(First-In, First-Out).</w:t>
            </w:r>
          </w:p>
        </w:tc>
        <w:tc>
          <w:tcPr>
            <w:tcW w:w="4820" w:type="dxa"/>
          </w:tcPr>
          <w:p w14:paraId="1F021F5F" w14:textId="77777777" w:rsidR="00AB3579" w:rsidRPr="00AB3579" w:rsidRDefault="00AB3579" w:rsidP="00FD5E72">
            <w:pPr>
              <w:rPr>
                <w:rFonts w:cstheme="minorHAnsi"/>
                <w:lang w:val="en-US"/>
              </w:rPr>
            </w:pPr>
          </w:p>
        </w:tc>
      </w:tr>
      <w:tr w:rsidR="00AB3579" w:rsidRPr="00F735AE" w14:paraId="33C9F67D" w14:textId="77777777" w:rsidTr="00AB3579">
        <w:tc>
          <w:tcPr>
            <w:tcW w:w="4991" w:type="dxa"/>
          </w:tcPr>
          <w:p w14:paraId="4E477A74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tworzenie kont użytkowników nie będących administratorami</w:t>
            </w:r>
          </w:p>
        </w:tc>
        <w:tc>
          <w:tcPr>
            <w:tcW w:w="4820" w:type="dxa"/>
          </w:tcPr>
          <w:p w14:paraId="27319B52" w14:textId="77777777" w:rsidR="00AB3579" w:rsidRPr="00F735AE" w:rsidRDefault="00AB3579" w:rsidP="00FD5E72">
            <w:pPr>
              <w:rPr>
                <w:rFonts w:cstheme="minorHAnsi"/>
                <w:color w:val="ED0000"/>
              </w:rPr>
            </w:pPr>
          </w:p>
        </w:tc>
      </w:tr>
      <w:tr w:rsidR="00AB3579" w:rsidRPr="00F735AE" w14:paraId="1EDA7141" w14:textId="77777777" w:rsidTr="00AB3579">
        <w:tc>
          <w:tcPr>
            <w:tcW w:w="4991" w:type="dxa"/>
          </w:tcPr>
          <w:p w14:paraId="6601DD9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Konta użytkowników mogą być tworzone poprzez import pliku CSV</w:t>
            </w:r>
          </w:p>
        </w:tc>
        <w:tc>
          <w:tcPr>
            <w:tcW w:w="4820" w:type="dxa"/>
          </w:tcPr>
          <w:p w14:paraId="709EF54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577AAE0" w14:textId="77777777" w:rsidTr="00AB3579">
        <w:tc>
          <w:tcPr>
            <w:tcW w:w="4991" w:type="dxa"/>
          </w:tcPr>
          <w:p w14:paraId="3D37844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tworzenie grup urządzeń</w:t>
            </w:r>
          </w:p>
        </w:tc>
        <w:tc>
          <w:tcPr>
            <w:tcW w:w="4820" w:type="dxa"/>
          </w:tcPr>
          <w:p w14:paraId="15DB9F4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C8882B0" w14:textId="77777777" w:rsidTr="009977CB">
        <w:trPr>
          <w:trHeight w:val="1701"/>
        </w:trPr>
        <w:tc>
          <w:tcPr>
            <w:tcW w:w="4991" w:type="dxa"/>
          </w:tcPr>
          <w:p w14:paraId="0AE3541B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Oprogramowanie zapewnia zoptymalizowaną trasę transmisji danych poprzez możliwość wybrania dowolnego workera(urządzenia, które odpowiadać będzie za pobieranie danych z konkretnych usług) oraz browsera(urządzenia, które będzie wykorzystywane do przeszukiwania m.in. magazynów).</w:t>
            </w:r>
          </w:p>
        </w:tc>
        <w:tc>
          <w:tcPr>
            <w:tcW w:w="4820" w:type="dxa"/>
          </w:tcPr>
          <w:p w14:paraId="4E1E45A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28524C7" w14:textId="77777777" w:rsidTr="00AB3579">
        <w:tc>
          <w:tcPr>
            <w:tcW w:w="4991" w:type="dxa"/>
          </w:tcPr>
          <w:p w14:paraId="4C0A9A97" w14:textId="7D908383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zarządzanie multi-tenantowe - umożliwiać tworzenie wielu kont administracyjnych</w:t>
            </w:r>
            <w:r w:rsidR="009977CB">
              <w:rPr>
                <w:rFonts w:cstheme="minorHAnsi"/>
              </w:rPr>
              <w:t xml:space="preserve">           </w:t>
            </w:r>
            <w:r w:rsidRPr="00F735AE">
              <w:rPr>
                <w:rFonts w:cstheme="minorHAnsi"/>
              </w:rPr>
              <w:t xml:space="preserve"> z dedykowanymi rolami oraz uprawnieniami, jak m. in.:</w:t>
            </w:r>
          </w:p>
          <w:p w14:paraId="4DD9680C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System Administrator, </w:t>
            </w:r>
          </w:p>
          <w:p w14:paraId="2879825B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Backup operator, </w:t>
            </w:r>
          </w:p>
          <w:p w14:paraId="588AA969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Restore operator,</w:t>
            </w:r>
          </w:p>
          <w:p w14:paraId="2DDD8124" w14:textId="0CC39501" w:rsidR="00AB3579" w:rsidRPr="00AB3579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Viewer.</w:t>
            </w:r>
          </w:p>
        </w:tc>
        <w:tc>
          <w:tcPr>
            <w:tcW w:w="4820" w:type="dxa"/>
          </w:tcPr>
          <w:p w14:paraId="25B0199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2CB323F" w14:textId="77777777" w:rsidTr="00AB3579">
        <w:trPr>
          <w:trHeight w:val="505"/>
        </w:trPr>
        <w:tc>
          <w:tcPr>
            <w:tcW w:w="9811" w:type="dxa"/>
            <w:gridSpan w:val="2"/>
            <w:vAlign w:val="center"/>
          </w:tcPr>
          <w:p w14:paraId="48E0A90E" w14:textId="77777777" w:rsidR="00AB3579" w:rsidRPr="00AB3579" w:rsidRDefault="00AB3579" w:rsidP="00AB3579">
            <w:pPr>
              <w:pStyle w:val="Nagwek1"/>
              <w:spacing w:before="0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AB3579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4"/>
                <w:szCs w:val="24"/>
              </w:rPr>
              <w:t>Składowanie danych:</w:t>
            </w:r>
          </w:p>
        </w:tc>
      </w:tr>
      <w:tr w:rsidR="00AB3579" w:rsidRPr="00F735AE" w14:paraId="2D768247" w14:textId="77777777" w:rsidTr="00AB3579">
        <w:tc>
          <w:tcPr>
            <w:tcW w:w="4991" w:type="dxa"/>
          </w:tcPr>
          <w:p w14:paraId="5853861C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musi być systemem multi-storageowym i umożliwiać tworzenie wielu repozytoriów danych jednocześnie</w:t>
            </w:r>
          </w:p>
        </w:tc>
        <w:tc>
          <w:tcPr>
            <w:tcW w:w="4820" w:type="dxa"/>
          </w:tcPr>
          <w:p w14:paraId="174CB73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1E29D11" w14:textId="77777777" w:rsidTr="00AB3579">
        <w:tc>
          <w:tcPr>
            <w:tcW w:w="4991" w:type="dxa"/>
          </w:tcPr>
          <w:p w14:paraId="36709E28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składowanie danych:</w:t>
            </w:r>
          </w:p>
          <w:p w14:paraId="19703F7F" w14:textId="77777777" w:rsidR="00AB3579" w:rsidRPr="00F735AE" w:rsidRDefault="00AB3579" w:rsidP="00FD5E72">
            <w:pPr>
              <w:numPr>
                <w:ilvl w:val="1"/>
                <w:numId w:val="6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Lokalnie:</w:t>
            </w:r>
          </w:p>
          <w:p w14:paraId="0240B23F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SMB,</w:t>
            </w:r>
          </w:p>
          <w:p w14:paraId="0702DCD4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NFS,</w:t>
            </w:r>
          </w:p>
          <w:p w14:paraId="13DE5E81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ISCSI,</w:t>
            </w:r>
          </w:p>
          <w:p w14:paraId="54DC28C9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S3,</w:t>
            </w:r>
          </w:p>
          <w:p w14:paraId="1D157EE0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Katalog zabezpieczonego urządzenia.</w:t>
            </w:r>
          </w:p>
          <w:p w14:paraId="5CB11D0F" w14:textId="77777777" w:rsidR="00AB3579" w:rsidRPr="00F735AE" w:rsidRDefault="00AB3579" w:rsidP="00FD5E72">
            <w:pPr>
              <w:numPr>
                <w:ilvl w:val="1"/>
                <w:numId w:val="6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 chmurze:</w:t>
            </w:r>
          </w:p>
          <w:p w14:paraId="11B49F72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Amazon Web Service,</w:t>
            </w:r>
          </w:p>
          <w:p w14:paraId="59558778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Magazyn zgodny z S3,</w:t>
            </w:r>
          </w:p>
          <w:p w14:paraId="413AE321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Dostarczanej przez producenta</w:t>
            </w:r>
          </w:p>
        </w:tc>
        <w:tc>
          <w:tcPr>
            <w:tcW w:w="4820" w:type="dxa"/>
          </w:tcPr>
          <w:p w14:paraId="0B284F5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BBB28BE" w14:textId="77777777" w:rsidTr="00AB3579">
        <w:tc>
          <w:tcPr>
            <w:tcW w:w="4991" w:type="dxa"/>
          </w:tcPr>
          <w:p w14:paraId="2DB07B9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zdefiniowanie zapasowej ścieżki repozytorium, na wypadek niedostępności głównej lokalizacji</w:t>
            </w:r>
          </w:p>
        </w:tc>
        <w:tc>
          <w:tcPr>
            <w:tcW w:w="4820" w:type="dxa"/>
          </w:tcPr>
          <w:p w14:paraId="6682A86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23B69B4" w14:textId="77777777" w:rsidTr="00AB3579">
        <w:tc>
          <w:tcPr>
            <w:tcW w:w="4991" w:type="dxa"/>
          </w:tcPr>
          <w:p w14:paraId="0616E2F5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oferuje mechanizm składowania kopii backupowych (retencja danych) w nieskończoność lub oparty o czas i cykle</w:t>
            </w:r>
          </w:p>
        </w:tc>
        <w:tc>
          <w:tcPr>
            <w:tcW w:w="4820" w:type="dxa"/>
          </w:tcPr>
          <w:p w14:paraId="370D941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08C0862" w14:textId="77777777" w:rsidTr="00AB3579">
        <w:tc>
          <w:tcPr>
            <w:tcW w:w="4991" w:type="dxa"/>
          </w:tcPr>
          <w:p w14:paraId="1C53142E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replikacje danych między magazynami</w:t>
            </w:r>
          </w:p>
        </w:tc>
        <w:tc>
          <w:tcPr>
            <w:tcW w:w="4820" w:type="dxa"/>
          </w:tcPr>
          <w:p w14:paraId="3A39F0D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9802FB2" w14:textId="77777777" w:rsidTr="00AB3579">
        <w:trPr>
          <w:trHeight w:val="522"/>
        </w:trPr>
        <w:tc>
          <w:tcPr>
            <w:tcW w:w="9811" w:type="dxa"/>
            <w:gridSpan w:val="2"/>
            <w:vAlign w:val="center"/>
          </w:tcPr>
          <w:p w14:paraId="772A8080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Odtwarzanie</w:t>
            </w:r>
          </w:p>
        </w:tc>
      </w:tr>
      <w:tr w:rsidR="00AB3579" w:rsidRPr="00F735AE" w14:paraId="6AC1B916" w14:textId="77777777" w:rsidTr="00AB3579">
        <w:tc>
          <w:tcPr>
            <w:tcW w:w="4991" w:type="dxa"/>
          </w:tcPr>
          <w:p w14:paraId="35B2936F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granularne:</w:t>
            </w:r>
          </w:p>
          <w:p w14:paraId="1ECEE603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Pojedynczych plików z kopii obrazu dysku,</w:t>
            </w:r>
          </w:p>
          <w:p w14:paraId="025ACF05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Pojedynczych wiadomości z kopii skrzynki pocztowej Microsoft 365</w:t>
            </w:r>
          </w:p>
        </w:tc>
        <w:tc>
          <w:tcPr>
            <w:tcW w:w="4820" w:type="dxa"/>
          </w:tcPr>
          <w:p w14:paraId="70C4A2B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6FEC4DF" w14:textId="77777777" w:rsidTr="009977CB">
        <w:trPr>
          <w:trHeight w:val="2267"/>
        </w:trPr>
        <w:tc>
          <w:tcPr>
            <w:tcW w:w="4991" w:type="dxa"/>
          </w:tcPr>
          <w:p w14:paraId="24E66180" w14:textId="2B0F8B1F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Wykorzystanie funkcjonalności Bare Metal Restore(kopii zapasowej całego dysku </w:t>
            </w:r>
            <w:r w:rsidR="009977CB">
              <w:rPr>
                <w:rFonts w:cstheme="minorHAnsi"/>
              </w:rPr>
              <w:t>–</w:t>
            </w:r>
            <w:r w:rsidRPr="00F735AE">
              <w:rPr>
                <w:rFonts w:cstheme="minorHAnsi"/>
              </w:rPr>
              <w:t xml:space="preserve"> łącznie</w:t>
            </w:r>
            <w:r w:rsidR="009977CB">
              <w:rPr>
                <w:rFonts w:cstheme="minorHAnsi"/>
              </w:rPr>
              <w:t xml:space="preserve">                </w:t>
            </w:r>
            <w:r w:rsidRPr="00F735AE">
              <w:rPr>
                <w:rFonts w:cstheme="minorHAnsi"/>
              </w:rPr>
              <w:t xml:space="preserve"> z partycjami i danymi startowymi) dla odtwarzania systemu po awarii, wsparcie powinno być dostępne dla systemów:</w:t>
            </w:r>
          </w:p>
          <w:p w14:paraId="3537438B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Windows: 7+,</w:t>
            </w:r>
          </w:p>
          <w:p w14:paraId="04BA4BCF" w14:textId="7487B396" w:rsidR="00AB3579" w:rsidRPr="00AB3579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 Server: 2008 R2+,</w:t>
            </w:r>
          </w:p>
        </w:tc>
        <w:tc>
          <w:tcPr>
            <w:tcW w:w="4820" w:type="dxa"/>
          </w:tcPr>
          <w:p w14:paraId="79FB09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049841F" w14:textId="77777777" w:rsidTr="009977CB">
        <w:trPr>
          <w:trHeight w:val="1973"/>
        </w:trPr>
        <w:tc>
          <w:tcPr>
            <w:tcW w:w="4991" w:type="dxa"/>
          </w:tcPr>
          <w:p w14:paraId="16D359E8" w14:textId="0A17B0B2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Odtwarzanie Bare metal Restore może odbywać </w:t>
            </w:r>
            <w:r w:rsidR="009977CB">
              <w:rPr>
                <w:rFonts w:cstheme="minorHAnsi"/>
              </w:rPr>
              <w:t xml:space="preserve">               </w:t>
            </w:r>
            <w:r w:rsidRPr="00F735AE">
              <w:rPr>
                <w:rFonts w:cstheme="minorHAnsi"/>
              </w:rPr>
              <w:t>się na takim samym sprzęcie, jak ten który był backupowany, jak również na zupełnie innym komputerze lub serwerze z automatycznym dopasowaniem sterowników oraz z możliwością dodania sterowników przez użytkownika.</w:t>
            </w:r>
          </w:p>
        </w:tc>
        <w:tc>
          <w:tcPr>
            <w:tcW w:w="4820" w:type="dxa"/>
          </w:tcPr>
          <w:p w14:paraId="452CEA4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C724B38" w14:textId="77777777" w:rsidTr="00AB3579">
        <w:tc>
          <w:tcPr>
            <w:tcW w:w="4991" w:type="dxa"/>
          </w:tcPr>
          <w:p w14:paraId="1F5E3B4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Uruchamianie procesu Bare Metal Restore może odbywać się z bootowalnej płyty CD lub pendrive’a</w:t>
            </w:r>
          </w:p>
        </w:tc>
        <w:tc>
          <w:tcPr>
            <w:tcW w:w="4820" w:type="dxa"/>
          </w:tcPr>
          <w:p w14:paraId="7D14FE7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54896DE" w14:textId="77777777" w:rsidTr="009977CB">
        <w:trPr>
          <w:trHeight w:val="723"/>
        </w:trPr>
        <w:tc>
          <w:tcPr>
            <w:tcW w:w="4991" w:type="dxa"/>
          </w:tcPr>
          <w:p w14:paraId="07BC660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odtwarzanie systemu w scenariuszach: P2P, P2V, V2P, V2V.</w:t>
            </w:r>
          </w:p>
        </w:tc>
        <w:tc>
          <w:tcPr>
            <w:tcW w:w="4820" w:type="dxa"/>
          </w:tcPr>
          <w:p w14:paraId="61A30DB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B9F19E5" w14:textId="77777777" w:rsidTr="00AB3579">
        <w:tc>
          <w:tcPr>
            <w:tcW w:w="4991" w:type="dxa"/>
          </w:tcPr>
          <w:p w14:paraId="6CD0760C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odtwarzanie kopii obrazu dysku w wybranym formacie(VHD, VHDX, VMDK)</w:t>
            </w:r>
          </w:p>
        </w:tc>
        <w:tc>
          <w:tcPr>
            <w:tcW w:w="4820" w:type="dxa"/>
          </w:tcPr>
          <w:p w14:paraId="144D9B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DA3BF05" w14:textId="77777777" w:rsidTr="00AB3579">
        <w:tc>
          <w:tcPr>
            <w:tcW w:w="4991" w:type="dxa"/>
          </w:tcPr>
          <w:p w14:paraId="11B13159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zasobów plikowych bez praw dostępu(tzw. ACL)</w:t>
            </w:r>
          </w:p>
        </w:tc>
        <w:tc>
          <w:tcPr>
            <w:tcW w:w="4820" w:type="dxa"/>
          </w:tcPr>
          <w:p w14:paraId="55BEEC50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21308AF" w14:textId="77777777" w:rsidTr="00AB3579">
        <w:tc>
          <w:tcPr>
            <w:tcW w:w="4991" w:type="dxa"/>
          </w:tcPr>
          <w:p w14:paraId="0DE40FD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zasobów plikowych z prawami dostępu</w:t>
            </w:r>
          </w:p>
        </w:tc>
        <w:tc>
          <w:tcPr>
            <w:tcW w:w="4820" w:type="dxa"/>
          </w:tcPr>
          <w:p w14:paraId="014069A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9A3D2A9" w14:textId="77777777" w:rsidTr="009977CB">
        <w:trPr>
          <w:trHeight w:val="1008"/>
        </w:trPr>
        <w:tc>
          <w:tcPr>
            <w:tcW w:w="4991" w:type="dxa"/>
          </w:tcPr>
          <w:p w14:paraId="7F40E60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plików pomiędzy systemami operacyjnymi(np. odtwarzanie danych plikowych Linux na systemie Windows),</w:t>
            </w:r>
          </w:p>
        </w:tc>
        <w:tc>
          <w:tcPr>
            <w:tcW w:w="4820" w:type="dxa"/>
          </w:tcPr>
          <w:p w14:paraId="77C5381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41C4529" w14:textId="77777777" w:rsidTr="00AB3579">
        <w:tc>
          <w:tcPr>
            <w:tcW w:w="4991" w:type="dxa"/>
          </w:tcPr>
          <w:p w14:paraId="7CD5851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danych według harmonogramu</w:t>
            </w:r>
          </w:p>
        </w:tc>
        <w:tc>
          <w:tcPr>
            <w:tcW w:w="4820" w:type="dxa"/>
          </w:tcPr>
          <w:p w14:paraId="265FD28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7F8B302" w14:textId="77777777" w:rsidTr="00AB3579">
        <w:tc>
          <w:tcPr>
            <w:tcW w:w="4991" w:type="dxa"/>
          </w:tcPr>
          <w:p w14:paraId="4B95D7D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danych z określonego urządzenia/użytkownika</w:t>
            </w:r>
          </w:p>
        </w:tc>
        <w:tc>
          <w:tcPr>
            <w:tcW w:w="4820" w:type="dxa"/>
          </w:tcPr>
          <w:p w14:paraId="4E86117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A6C9345" w14:textId="77777777" w:rsidTr="00AB3579">
        <w:tc>
          <w:tcPr>
            <w:tcW w:w="4991" w:type="dxa"/>
          </w:tcPr>
          <w:p w14:paraId="5AF831E9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kopii z wybranego magazynu</w:t>
            </w:r>
          </w:p>
        </w:tc>
        <w:tc>
          <w:tcPr>
            <w:tcW w:w="4820" w:type="dxa"/>
          </w:tcPr>
          <w:p w14:paraId="7E9F9DD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0C0243F" w14:textId="77777777" w:rsidTr="00AB3579">
        <w:tc>
          <w:tcPr>
            <w:tcW w:w="4991" w:type="dxa"/>
          </w:tcPr>
          <w:p w14:paraId="525A845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danych Microsoft 365:</w:t>
            </w:r>
          </w:p>
          <w:p w14:paraId="759432B4" w14:textId="77777777" w:rsidR="00AB3579" w:rsidRPr="00F735AE" w:rsidRDefault="00AB3579" w:rsidP="00FD5E72">
            <w:pPr>
              <w:numPr>
                <w:ilvl w:val="1"/>
                <w:numId w:val="8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do wskazanej, dowolnej lokalizacji, na wybranym urządzeniu w formie pliku:</w:t>
            </w:r>
          </w:p>
          <w:p w14:paraId="516A2491" w14:textId="77777777" w:rsidR="00AB3579" w:rsidRPr="00F735AE" w:rsidRDefault="00AB3579" w:rsidP="00FD5E72">
            <w:pPr>
              <w:numPr>
                <w:ilvl w:val="2"/>
                <w:numId w:val="8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pst,</w:t>
            </w:r>
          </w:p>
          <w:p w14:paraId="7009AE35" w14:textId="77777777" w:rsidR="00AB3579" w:rsidRPr="00F735AE" w:rsidRDefault="00AB3579" w:rsidP="00FD5E72">
            <w:pPr>
              <w:numPr>
                <w:ilvl w:val="2"/>
                <w:numId w:val="8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mbox</w:t>
            </w:r>
          </w:p>
          <w:p w14:paraId="7A36C05A" w14:textId="741FD92D" w:rsidR="00AB3579" w:rsidRPr="00AB3579" w:rsidRDefault="00AB3579" w:rsidP="00FD5E72">
            <w:pPr>
              <w:numPr>
                <w:ilvl w:val="1"/>
                <w:numId w:val="8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do istniejącego konta w usłudze Microsoft 365 (tego samego lub innego, w tym w innej organizacji)</w:t>
            </w:r>
          </w:p>
        </w:tc>
        <w:tc>
          <w:tcPr>
            <w:tcW w:w="4820" w:type="dxa"/>
          </w:tcPr>
          <w:p w14:paraId="217E355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E2D8D5B" w14:textId="77777777" w:rsidTr="00AB3579">
        <w:tc>
          <w:tcPr>
            <w:tcW w:w="4991" w:type="dxa"/>
          </w:tcPr>
          <w:p w14:paraId="263B4B6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posiada możliwość nieodwracalnego kasowania danych</w:t>
            </w:r>
          </w:p>
        </w:tc>
        <w:tc>
          <w:tcPr>
            <w:tcW w:w="4820" w:type="dxa"/>
          </w:tcPr>
          <w:p w14:paraId="4BC84F9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1485A8F" w14:textId="77777777" w:rsidTr="00AB3579">
        <w:tc>
          <w:tcPr>
            <w:tcW w:w="4991" w:type="dxa"/>
          </w:tcPr>
          <w:p w14:paraId="24949B9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repozytoriów GIT:</w:t>
            </w:r>
          </w:p>
          <w:p w14:paraId="7422179E" w14:textId="77777777" w:rsidR="00AB3579" w:rsidRPr="00F735AE" w:rsidRDefault="00AB3579" w:rsidP="00FD5E72">
            <w:pPr>
              <w:numPr>
                <w:ilvl w:val="1"/>
                <w:numId w:val="9"/>
              </w:numPr>
              <w:spacing w:after="0"/>
              <w:ind w:left="352" w:hanging="264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pomiędzy hostingami repozytoriów(GitHub/BitBucket),</w:t>
            </w:r>
          </w:p>
          <w:p w14:paraId="5AF0FCD6" w14:textId="77777777" w:rsidR="00AB3579" w:rsidRPr="00F735AE" w:rsidRDefault="00AB3579" w:rsidP="00FD5E72">
            <w:pPr>
              <w:numPr>
                <w:ilvl w:val="1"/>
                <w:numId w:val="9"/>
              </w:numPr>
              <w:spacing w:after="0"/>
              <w:ind w:left="352" w:hanging="264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między kontami</w:t>
            </w:r>
          </w:p>
        </w:tc>
        <w:tc>
          <w:tcPr>
            <w:tcW w:w="4820" w:type="dxa"/>
          </w:tcPr>
          <w:p w14:paraId="6A20821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7B516BE" w14:textId="77777777" w:rsidTr="00AB3579">
        <w:tc>
          <w:tcPr>
            <w:tcW w:w="9811" w:type="dxa"/>
            <w:gridSpan w:val="2"/>
            <w:vAlign w:val="center"/>
          </w:tcPr>
          <w:p w14:paraId="1FC6D5FA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Backup</w:t>
            </w:r>
          </w:p>
        </w:tc>
      </w:tr>
      <w:tr w:rsidR="00AB3579" w:rsidRPr="00F735AE" w14:paraId="1574DDAF" w14:textId="77777777" w:rsidTr="00AB3579">
        <w:tc>
          <w:tcPr>
            <w:tcW w:w="4991" w:type="dxa"/>
          </w:tcPr>
          <w:p w14:paraId="19362BA0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pełnych, różnicowych, przyrostowych kopii zapasowych, a także backupu syntetycznego dla:</w:t>
            </w:r>
          </w:p>
          <w:p w14:paraId="4E34603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Systemów operacyjnych:</w:t>
            </w:r>
          </w:p>
          <w:p w14:paraId="4A5C9FBC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Alpine 3.10+,</w:t>
            </w:r>
          </w:p>
          <w:p w14:paraId="5E68C32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Debian: 9+,</w:t>
            </w:r>
          </w:p>
          <w:p w14:paraId="74131FBB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Ubuntu: 16.04+,</w:t>
            </w:r>
          </w:p>
          <w:p w14:paraId="1CB5391B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Fedora: 29+,</w:t>
            </w:r>
          </w:p>
          <w:p w14:paraId="6F5C712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centOS: 7+,</w:t>
            </w:r>
          </w:p>
          <w:p w14:paraId="486D2B9F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RHEL: 6+,</w:t>
            </w:r>
          </w:p>
          <w:p w14:paraId="1F2F5FC9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openSUSE: 15+,</w:t>
            </w:r>
          </w:p>
          <w:p w14:paraId="777A6082" w14:textId="77777777" w:rsidR="00AB3579" w:rsidRPr="00AB3579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SUSE Enterprise Linux(SLES): 12 SP2+,</w:t>
            </w:r>
          </w:p>
          <w:p w14:paraId="2CD547CD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macOS: 10.13+,</w:t>
            </w:r>
          </w:p>
          <w:p w14:paraId="0D303E98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Windows: 7, 8.1, 10(1607+),</w:t>
            </w:r>
          </w:p>
          <w:p w14:paraId="0EDE0CC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 Server: 2008 R2+,</w:t>
            </w:r>
          </w:p>
          <w:p w14:paraId="779C4983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Środowisk wirtualnych:</w:t>
            </w:r>
          </w:p>
          <w:p w14:paraId="41BD1B0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Hyper-V,</w:t>
            </w:r>
          </w:p>
          <w:p w14:paraId="0EC2BFE0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VMware: 6.7+.</w:t>
            </w:r>
          </w:p>
          <w:p w14:paraId="6047B02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Repozytoriów GIT:</w:t>
            </w:r>
          </w:p>
          <w:p w14:paraId="393E398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GitHub,</w:t>
            </w:r>
          </w:p>
          <w:p w14:paraId="233132E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Bitbucket.</w:t>
            </w:r>
          </w:p>
          <w:p w14:paraId="317A995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475A6FA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5611F8" w14:textId="77777777" w:rsidTr="00AB3579">
        <w:tc>
          <w:tcPr>
            <w:tcW w:w="4991" w:type="dxa"/>
          </w:tcPr>
          <w:p w14:paraId="3F6932C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pełnych, różnicowych oraz przyrostowych oraz logów transakcyjnych kopii zapasowych dla:</w:t>
            </w:r>
          </w:p>
          <w:p w14:paraId="41CCE816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  <w:b/>
              </w:rPr>
            </w:pPr>
            <w:r w:rsidRPr="00F735AE">
              <w:rPr>
                <w:rFonts w:cstheme="minorHAnsi"/>
              </w:rPr>
              <w:t>Baz danych</w:t>
            </w:r>
            <w:r w:rsidRPr="00F735AE">
              <w:rPr>
                <w:rFonts w:cstheme="minorHAnsi"/>
                <w:b/>
              </w:rPr>
              <w:t>:</w:t>
            </w:r>
          </w:p>
          <w:p w14:paraId="6CF062E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Microsoft SQL,</w:t>
            </w:r>
          </w:p>
          <w:p w14:paraId="5D0EA8EE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MySQL,</w:t>
            </w:r>
          </w:p>
          <w:p w14:paraId="1673A61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PostgreSQL,</w:t>
            </w:r>
          </w:p>
          <w:p w14:paraId="6DB70B2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Firebird,</w:t>
            </w:r>
          </w:p>
          <w:p w14:paraId="2233D8B9" w14:textId="77777777" w:rsidR="00AB3579" w:rsidRPr="00F735AE" w:rsidRDefault="00AB3579" w:rsidP="00FD5E72">
            <w:pPr>
              <w:numPr>
                <w:ilvl w:val="2"/>
                <w:numId w:val="10"/>
              </w:numPr>
              <w:tabs>
                <w:tab w:val="left" w:pos="1693"/>
              </w:tabs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Dowolnych innych przez podpięcie skryptów pre/post.</w:t>
            </w:r>
          </w:p>
          <w:p w14:paraId="3A0DE6EE" w14:textId="6A9AD010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 xml:space="preserve">Szyfrowanie danych wykonywana po stronie stacji roboczej za pomocą algorytmu AES w trybie CBC </w:t>
            </w:r>
            <w:r w:rsidR="009977CB">
              <w:rPr>
                <w:rFonts w:cstheme="minorHAnsi"/>
              </w:rPr>
              <w:t xml:space="preserve">              </w:t>
            </w:r>
            <w:r w:rsidRPr="00F735AE">
              <w:rPr>
                <w:rFonts w:cstheme="minorHAnsi"/>
              </w:rPr>
              <w:t>z kluczem szyfrującym o długości:</w:t>
            </w:r>
          </w:p>
          <w:p w14:paraId="42611B5E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128 bit,</w:t>
            </w:r>
          </w:p>
          <w:p w14:paraId="2263B600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192 bit,</w:t>
            </w:r>
          </w:p>
          <w:p w14:paraId="6649D119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256 bit.</w:t>
            </w:r>
          </w:p>
        </w:tc>
        <w:tc>
          <w:tcPr>
            <w:tcW w:w="4820" w:type="dxa"/>
          </w:tcPr>
          <w:p w14:paraId="38E7A7A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6FD0EDF" w14:textId="77777777" w:rsidTr="00AB3579">
        <w:tc>
          <w:tcPr>
            <w:tcW w:w="4991" w:type="dxa"/>
          </w:tcPr>
          <w:p w14:paraId="10FC347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Kompresja danych wykonywana po stronie stacji roboczej za pomocą algorytmów:</w:t>
            </w:r>
          </w:p>
          <w:p w14:paraId="36752C6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ZStandard,</w:t>
            </w:r>
          </w:p>
          <w:p w14:paraId="4835DC63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LZ4.</w:t>
            </w:r>
          </w:p>
        </w:tc>
        <w:tc>
          <w:tcPr>
            <w:tcW w:w="4820" w:type="dxa"/>
          </w:tcPr>
          <w:p w14:paraId="5554A1C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2FABB8" w14:textId="77777777" w:rsidTr="00AB3579">
        <w:tc>
          <w:tcPr>
            <w:tcW w:w="4991" w:type="dxa"/>
          </w:tcPr>
          <w:p w14:paraId="353046D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zarządzanie poziomem kompresji</w:t>
            </w:r>
          </w:p>
        </w:tc>
        <w:tc>
          <w:tcPr>
            <w:tcW w:w="4820" w:type="dxa"/>
          </w:tcPr>
          <w:p w14:paraId="181AB16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0978CD2" w14:textId="77777777" w:rsidTr="00AB3579">
        <w:tc>
          <w:tcPr>
            <w:tcW w:w="4991" w:type="dxa"/>
          </w:tcPr>
          <w:p w14:paraId="4FDB912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kopii zapasowej otwartych plików(VSS)</w:t>
            </w:r>
          </w:p>
        </w:tc>
        <w:tc>
          <w:tcPr>
            <w:tcW w:w="4820" w:type="dxa"/>
          </w:tcPr>
          <w:p w14:paraId="355C60C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D05F325" w14:textId="77777777" w:rsidTr="00AB3579">
        <w:tc>
          <w:tcPr>
            <w:tcW w:w="4991" w:type="dxa"/>
          </w:tcPr>
          <w:p w14:paraId="41022B81" w14:textId="5CA29E53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uruchamianie skryptów przed</w:t>
            </w:r>
            <w:r w:rsidR="009977CB">
              <w:rPr>
                <w:rFonts w:cstheme="minorHAnsi"/>
              </w:rPr>
              <w:t xml:space="preserve">               </w:t>
            </w:r>
            <w:r w:rsidRPr="00F735AE">
              <w:rPr>
                <w:rFonts w:cstheme="minorHAnsi"/>
              </w:rPr>
              <w:t xml:space="preserve"> i po backupie</w:t>
            </w:r>
          </w:p>
        </w:tc>
        <w:tc>
          <w:tcPr>
            <w:tcW w:w="4820" w:type="dxa"/>
          </w:tcPr>
          <w:p w14:paraId="0B4BDE3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3483AE5" w14:textId="77777777" w:rsidTr="00AB3579">
        <w:tc>
          <w:tcPr>
            <w:tcW w:w="4991" w:type="dxa"/>
          </w:tcPr>
          <w:p w14:paraId="184DCCCD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Uruchamianie skryptów po wykonaniu migawki VSS</w:t>
            </w:r>
          </w:p>
        </w:tc>
        <w:tc>
          <w:tcPr>
            <w:tcW w:w="4820" w:type="dxa"/>
          </w:tcPr>
          <w:p w14:paraId="7BB69FC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8217018" w14:textId="77777777" w:rsidTr="00AB3579">
        <w:tc>
          <w:tcPr>
            <w:tcW w:w="4991" w:type="dxa"/>
          </w:tcPr>
          <w:p w14:paraId="65085BD3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Automatyczne ponawianie prób utworzenia kopii zapasowej w przypadku błędów</w:t>
            </w:r>
          </w:p>
        </w:tc>
        <w:tc>
          <w:tcPr>
            <w:tcW w:w="4820" w:type="dxa"/>
          </w:tcPr>
          <w:p w14:paraId="0CB798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FEF5666" w14:textId="77777777" w:rsidTr="00AB3579">
        <w:tc>
          <w:tcPr>
            <w:tcW w:w="4991" w:type="dxa"/>
          </w:tcPr>
          <w:p w14:paraId="75D61EF5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Backup jednego oraz wielu dysków/całego systemu operacyjnego(Windows) ze wsparciem dla partycji MBR oraz GPT</w:t>
            </w:r>
          </w:p>
        </w:tc>
        <w:tc>
          <w:tcPr>
            <w:tcW w:w="4820" w:type="dxa"/>
          </w:tcPr>
          <w:p w14:paraId="326E9FD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3CDA788" w14:textId="77777777" w:rsidTr="00AB3579">
        <w:tc>
          <w:tcPr>
            <w:tcW w:w="4991" w:type="dxa"/>
          </w:tcPr>
          <w:p w14:paraId="1BD28084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Backup plikowy</w:t>
            </w:r>
          </w:p>
        </w:tc>
        <w:tc>
          <w:tcPr>
            <w:tcW w:w="4820" w:type="dxa"/>
          </w:tcPr>
          <w:p w14:paraId="75990C5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48778D7" w14:textId="77777777" w:rsidTr="00AB3579">
        <w:tc>
          <w:tcPr>
            <w:tcW w:w="4991" w:type="dxa"/>
          </w:tcPr>
          <w:p w14:paraId="73A0E292" w14:textId="704E5D59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realizuje funkcjonalność jednoczesnego backupu wielu strumieni danych</w:t>
            </w:r>
            <w:r w:rsidR="009977CB">
              <w:rPr>
                <w:rFonts w:cstheme="minorHAnsi"/>
              </w:rPr>
              <w:t xml:space="preserve">            </w:t>
            </w:r>
            <w:r w:rsidRPr="00F735AE">
              <w:rPr>
                <w:rFonts w:cstheme="minorHAnsi"/>
              </w:rPr>
              <w:t xml:space="preserve"> na to samo urządzenie dyskowe</w:t>
            </w:r>
          </w:p>
        </w:tc>
        <w:tc>
          <w:tcPr>
            <w:tcW w:w="4820" w:type="dxa"/>
          </w:tcPr>
          <w:p w14:paraId="7E20F6E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4B7829F" w14:textId="77777777" w:rsidTr="00AB3579">
        <w:tc>
          <w:tcPr>
            <w:tcW w:w="4991" w:type="dxa"/>
          </w:tcPr>
          <w:p w14:paraId="3C33B1D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Umożliwia konsolidację wersji kopii zapasowych</w:t>
            </w:r>
          </w:p>
        </w:tc>
        <w:tc>
          <w:tcPr>
            <w:tcW w:w="4820" w:type="dxa"/>
          </w:tcPr>
          <w:p w14:paraId="26394D0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3590963" w14:textId="77777777" w:rsidTr="00AB3579">
        <w:tc>
          <w:tcPr>
            <w:tcW w:w="4991" w:type="dxa"/>
          </w:tcPr>
          <w:p w14:paraId="2F1AC117" w14:textId="2751857B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Zapewnia backup jednoprzebiegowy </w:t>
            </w:r>
            <w:r w:rsidR="009977CB">
              <w:rPr>
                <w:rFonts w:cstheme="minorHAnsi"/>
              </w:rPr>
              <w:t>–</w:t>
            </w:r>
            <w:r w:rsidRPr="00F735AE">
              <w:rPr>
                <w:rFonts w:cstheme="minorHAnsi"/>
              </w:rPr>
              <w:t xml:space="preserve"> nawet</w:t>
            </w:r>
            <w:r w:rsidR="009977CB">
              <w:rPr>
                <w:rFonts w:cstheme="minorHAnsi"/>
              </w:rPr>
              <w:t xml:space="preserve">           </w:t>
            </w:r>
            <w:r w:rsidRPr="00F735AE">
              <w:rPr>
                <w:rFonts w:cstheme="minorHAnsi"/>
              </w:rPr>
              <w:t xml:space="preserve"> w przypadku wymagania granularnego odtworzenia</w:t>
            </w:r>
          </w:p>
        </w:tc>
        <w:tc>
          <w:tcPr>
            <w:tcW w:w="4820" w:type="dxa"/>
          </w:tcPr>
          <w:p w14:paraId="306E531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6248090" w14:textId="77777777" w:rsidTr="00AB3579">
        <w:tc>
          <w:tcPr>
            <w:tcW w:w="4991" w:type="dxa"/>
          </w:tcPr>
          <w:p w14:paraId="49C9EDC3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Pozwala na automatyczne uruchomienie kopii zapasowej podczas zamykania systemu operacyjnego</w:t>
            </w:r>
          </w:p>
        </w:tc>
        <w:tc>
          <w:tcPr>
            <w:tcW w:w="4820" w:type="dxa"/>
          </w:tcPr>
          <w:p w14:paraId="62B320AA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F4B610A" w14:textId="77777777" w:rsidTr="00AB3579">
        <w:tc>
          <w:tcPr>
            <w:tcW w:w="4991" w:type="dxa"/>
          </w:tcPr>
          <w:p w14:paraId="0164F832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Pozwala na backup zaszyfrowanych partycji</w:t>
            </w:r>
          </w:p>
        </w:tc>
        <w:tc>
          <w:tcPr>
            <w:tcW w:w="4820" w:type="dxa"/>
          </w:tcPr>
          <w:p w14:paraId="19924E8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58FA5D7" w14:textId="77777777" w:rsidTr="00AB3579">
        <w:trPr>
          <w:trHeight w:val="432"/>
        </w:trPr>
        <w:tc>
          <w:tcPr>
            <w:tcW w:w="9811" w:type="dxa"/>
            <w:gridSpan w:val="2"/>
            <w:vAlign w:val="center"/>
          </w:tcPr>
          <w:p w14:paraId="59D66521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GIT</w:t>
            </w:r>
          </w:p>
        </w:tc>
      </w:tr>
      <w:tr w:rsidR="00AB3579" w:rsidRPr="00F735AE" w14:paraId="48B658BE" w14:textId="77777777" w:rsidTr="009977CB">
        <w:trPr>
          <w:trHeight w:val="1040"/>
        </w:trPr>
        <w:tc>
          <w:tcPr>
            <w:tcW w:w="4991" w:type="dxa"/>
          </w:tcPr>
          <w:p w14:paraId="32D9F682" w14:textId="653B092B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zapewnia wsparcie dla repozytoriów lokalnych oraz zdalnych(dostępnych</w:t>
            </w:r>
            <w:r w:rsidR="009977CB">
              <w:rPr>
                <w:rFonts w:cstheme="minorHAnsi"/>
              </w:rPr>
              <w:t xml:space="preserve">         </w:t>
            </w:r>
            <w:r w:rsidRPr="00F735AE">
              <w:rPr>
                <w:rFonts w:cstheme="minorHAnsi"/>
              </w:rPr>
              <w:t xml:space="preserve"> w usługach zewnętrznych),</w:t>
            </w:r>
          </w:p>
        </w:tc>
        <w:tc>
          <w:tcPr>
            <w:tcW w:w="4820" w:type="dxa"/>
          </w:tcPr>
          <w:p w14:paraId="6ED2A50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231CF64" w14:textId="77777777" w:rsidTr="009977CB">
        <w:trPr>
          <w:trHeight w:val="1097"/>
        </w:trPr>
        <w:tc>
          <w:tcPr>
            <w:tcW w:w="4991" w:type="dxa"/>
          </w:tcPr>
          <w:p w14:paraId="16774CE3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Umożliwia zabezpieczenie metadanych repozytoriów(w zależności od zabezpieczanej usługi m.in.: issues, pull requests, actions/pipelines, wiki).</w:t>
            </w:r>
          </w:p>
        </w:tc>
        <w:tc>
          <w:tcPr>
            <w:tcW w:w="4820" w:type="dxa"/>
          </w:tcPr>
          <w:p w14:paraId="79CD6E7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64E2BFF" w14:textId="77777777" w:rsidTr="00AB3579">
        <w:trPr>
          <w:trHeight w:val="465"/>
        </w:trPr>
        <w:tc>
          <w:tcPr>
            <w:tcW w:w="9811" w:type="dxa"/>
            <w:gridSpan w:val="2"/>
            <w:vAlign w:val="center"/>
          </w:tcPr>
          <w:p w14:paraId="2BEE0F17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Licencjonowanie</w:t>
            </w:r>
          </w:p>
        </w:tc>
      </w:tr>
      <w:tr w:rsidR="00AB3579" w:rsidRPr="00F735AE" w14:paraId="5FB7703A" w14:textId="77777777" w:rsidTr="00AB3579">
        <w:tc>
          <w:tcPr>
            <w:tcW w:w="4991" w:type="dxa"/>
          </w:tcPr>
          <w:p w14:paraId="3FFAC17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Sposób licencjonowania może opierać się na:</w:t>
            </w:r>
          </w:p>
          <w:p w14:paraId="11DC8DF5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serwerów/endpointów- dla fizycznych urządzeń,</w:t>
            </w:r>
          </w:p>
          <w:p w14:paraId="553EAB6C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fizycznych hostów - dla środowisk wirtualnych,</w:t>
            </w:r>
          </w:p>
          <w:p w14:paraId="604329A5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repozytoriów - dla GIT.</w:t>
            </w:r>
          </w:p>
        </w:tc>
        <w:tc>
          <w:tcPr>
            <w:tcW w:w="4820" w:type="dxa"/>
          </w:tcPr>
          <w:p w14:paraId="0BA18FD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D50DA20" w14:textId="77777777" w:rsidTr="00AB3579">
        <w:tc>
          <w:tcPr>
            <w:tcW w:w="4991" w:type="dxa"/>
          </w:tcPr>
          <w:p w14:paraId="1B5955F6" w14:textId="1C154EFD" w:rsidR="00AB3579" w:rsidRPr="00F735AE" w:rsidRDefault="00AB3579" w:rsidP="00FD5E72">
            <w:pPr>
              <w:spacing w:after="0"/>
              <w:rPr>
                <w:rFonts w:cstheme="minorHAnsi"/>
                <w:b/>
              </w:rPr>
            </w:pPr>
            <w:r w:rsidRPr="00F735AE">
              <w:rPr>
                <w:rFonts w:cstheme="minorHAnsi"/>
                <w:b/>
              </w:rPr>
              <w:t>Licencje powinny pozwalać na zabezpieczenie</w:t>
            </w:r>
            <w:r w:rsidR="009977CB">
              <w:rPr>
                <w:rFonts w:cstheme="minorHAnsi"/>
                <w:b/>
              </w:rPr>
              <w:t xml:space="preserve">               </w:t>
            </w:r>
            <w:r w:rsidRPr="00F735AE">
              <w:rPr>
                <w:rFonts w:cstheme="minorHAnsi"/>
                <w:b/>
              </w:rPr>
              <w:t xml:space="preserve"> w opcji wieczystej :</w:t>
            </w:r>
          </w:p>
          <w:p w14:paraId="4D437FA1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  <w:b/>
              </w:rPr>
            </w:pPr>
            <w:r w:rsidRPr="00F735AE">
              <w:rPr>
                <w:rFonts w:cstheme="minorHAnsi"/>
              </w:rPr>
              <w:t>6 serwerów fizycznych bez wirtualizacji,</w:t>
            </w:r>
          </w:p>
        </w:tc>
        <w:tc>
          <w:tcPr>
            <w:tcW w:w="4820" w:type="dxa"/>
          </w:tcPr>
          <w:p w14:paraId="3184255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A29A61F" w14:textId="77777777" w:rsidTr="00AB3579">
        <w:tc>
          <w:tcPr>
            <w:tcW w:w="4991" w:type="dxa"/>
          </w:tcPr>
          <w:p w14:paraId="01CCF3F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Wsparcie techniczne:</w:t>
            </w:r>
          </w:p>
          <w:p w14:paraId="705B5FD1" w14:textId="77777777" w:rsidR="002237FE" w:rsidRPr="00F735AE" w:rsidRDefault="002237FE" w:rsidP="002237FE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Świadczone w języku polskim,</w:t>
            </w:r>
            <w:r w:rsidRPr="00F735AE">
              <w:rPr>
                <w:rFonts w:cstheme="minorHAnsi"/>
                <w:u w:val="single"/>
              </w:rPr>
              <w:t xml:space="preserve"> </w:t>
            </w:r>
            <w:r w:rsidRPr="009977CB">
              <w:rPr>
                <w:rFonts w:cstheme="minorHAnsi"/>
              </w:rPr>
              <w:t>bezpośrednio</w:t>
            </w:r>
            <w:r w:rsidRPr="009977CB">
              <w:rPr>
                <w:rFonts w:cstheme="minorHAnsi"/>
                <w:u w:val="single"/>
              </w:rPr>
              <w:t xml:space="preserve"> </w:t>
            </w:r>
            <w:r w:rsidRPr="009977CB">
              <w:rPr>
                <w:rFonts w:cstheme="minorHAnsi"/>
              </w:rPr>
              <w:t xml:space="preserve">przez </w:t>
            </w:r>
            <w:r w:rsidRPr="00F735AE">
              <w:rPr>
                <w:rFonts w:cstheme="minorHAnsi"/>
              </w:rPr>
              <w:t>producenta</w:t>
            </w:r>
          </w:p>
          <w:p w14:paraId="400AC2C3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Zapewniać dostęp do aktualizacji oprogramowania,</w:t>
            </w:r>
          </w:p>
          <w:p w14:paraId="77DE8CFA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Umożliwiać korzystanie z połączeń zdalnych, systemu ticketowego oraz wsparcia telefonicznego,</w:t>
            </w:r>
          </w:p>
          <w:p w14:paraId="2FD3405E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Obowiązywać przez okres minimum </w:t>
            </w:r>
            <w:r w:rsidRPr="00F735AE">
              <w:rPr>
                <w:rFonts w:cstheme="minorHAnsi"/>
                <w:b/>
              </w:rPr>
              <w:t>60 miesięcy</w:t>
            </w:r>
          </w:p>
          <w:p w14:paraId="56591F3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340EEB8D" w14:textId="78E62F3A" w:rsidR="00AB3579" w:rsidRPr="00F735AE" w:rsidRDefault="00AB3579" w:rsidP="002237FE">
            <w:pPr>
              <w:pStyle w:val="Akapitzlist"/>
              <w:spacing w:after="0"/>
              <w:ind w:left="352"/>
              <w:rPr>
                <w:rFonts w:cstheme="minorHAnsi"/>
              </w:rPr>
            </w:pPr>
          </w:p>
        </w:tc>
      </w:tr>
      <w:tr w:rsidR="00AB3579" w:rsidRPr="00F735AE" w14:paraId="69CF2580" w14:textId="77777777" w:rsidTr="00AB3579">
        <w:trPr>
          <w:trHeight w:val="489"/>
        </w:trPr>
        <w:tc>
          <w:tcPr>
            <w:tcW w:w="9811" w:type="dxa"/>
            <w:gridSpan w:val="2"/>
            <w:vAlign w:val="center"/>
          </w:tcPr>
          <w:p w14:paraId="6AD6D497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Wdrożenie</w:t>
            </w:r>
          </w:p>
        </w:tc>
      </w:tr>
      <w:tr w:rsidR="00AB3579" w:rsidRPr="00F735AE" w14:paraId="0950EDF9" w14:textId="77777777" w:rsidTr="00AB3579">
        <w:tc>
          <w:tcPr>
            <w:tcW w:w="4991" w:type="dxa"/>
          </w:tcPr>
          <w:p w14:paraId="4ADEA12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Instalacja, konfiguracja oraz weryfikacja poprawności działania systemu musi odbyć się w siedzibie Zamawiającego w Kielcach, ul. Pakosz 72</w:t>
            </w:r>
          </w:p>
        </w:tc>
        <w:tc>
          <w:tcPr>
            <w:tcW w:w="4820" w:type="dxa"/>
          </w:tcPr>
          <w:p w14:paraId="59D82B9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</w:tbl>
    <w:p w14:paraId="2BE6A595" w14:textId="77777777" w:rsidR="00AB3579" w:rsidRDefault="00AB3579">
      <w:pPr>
        <w:rPr>
          <w:rFonts w:cstheme="minorHAnsi"/>
        </w:rPr>
      </w:pPr>
    </w:p>
    <w:p w14:paraId="2D678AC3" w14:textId="42A719C6" w:rsidR="00AB3579" w:rsidRPr="009977CB" w:rsidRDefault="00AB3579">
      <w:pPr>
        <w:rPr>
          <w:rFonts w:cstheme="minorHAnsi"/>
          <w:b/>
          <w:bCs/>
          <w:sz w:val="28"/>
          <w:szCs w:val="28"/>
        </w:rPr>
      </w:pPr>
      <w:r w:rsidRPr="009977CB">
        <w:rPr>
          <w:rFonts w:cstheme="minorHAnsi"/>
          <w:b/>
          <w:bCs/>
          <w:sz w:val="28"/>
          <w:szCs w:val="28"/>
        </w:rPr>
        <w:t>Formularz cenowy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9"/>
        <w:gridCol w:w="1427"/>
        <w:gridCol w:w="709"/>
        <w:gridCol w:w="1275"/>
        <w:gridCol w:w="857"/>
        <w:gridCol w:w="1418"/>
      </w:tblGrid>
      <w:tr w:rsidR="009977CB" w:rsidRPr="009977CB" w14:paraId="2EE7F119" w14:textId="77777777" w:rsidTr="009977CB">
        <w:trPr>
          <w:cantSplit/>
          <w:trHeight w:val="557"/>
          <w:jc w:val="center"/>
        </w:trPr>
        <w:tc>
          <w:tcPr>
            <w:tcW w:w="562" w:type="dxa"/>
            <w:vAlign w:val="center"/>
          </w:tcPr>
          <w:p w14:paraId="54B3F25A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L.p.</w:t>
            </w:r>
          </w:p>
        </w:tc>
        <w:tc>
          <w:tcPr>
            <w:tcW w:w="3549" w:type="dxa"/>
            <w:vAlign w:val="center"/>
          </w:tcPr>
          <w:p w14:paraId="16653752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Przedmiot zamówienia</w:t>
            </w:r>
          </w:p>
        </w:tc>
        <w:tc>
          <w:tcPr>
            <w:tcW w:w="1427" w:type="dxa"/>
            <w:vAlign w:val="center"/>
          </w:tcPr>
          <w:p w14:paraId="44080959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Cena jednostkowa netto 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5B7CE5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Ilość/</w:t>
            </w:r>
          </w:p>
          <w:p w14:paraId="67D2FD55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sztuk</w:t>
            </w:r>
          </w:p>
        </w:tc>
        <w:tc>
          <w:tcPr>
            <w:tcW w:w="1275" w:type="dxa"/>
            <w:vAlign w:val="center"/>
          </w:tcPr>
          <w:p w14:paraId="244DA329" w14:textId="4FBD6CA5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Wartość</w:t>
            </w:r>
          </w:p>
          <w:p w14:paraId="51792A58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netto (zł)</w:t>
            </w:r>
          </w:p>
        </w:tc>
        <w:tc>
          <w:tcPr>
            <w:tcW w:w="857" w:type="dxa"/>
            <w:vAlign w:val="center"/>
          </w:tcPr>
          <w:p w14:paraId="305A52A1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VAT  (%)</w:t>
            </w:r>
          </w:p>
        </w:tc>
        <w:tc>
          <w:tcPr>
            <w:tcW w:w="1418" w:type="dxa"/>
            <w:vAlign w:val="center"/>
          </w:tcPr>
          <w:p w14:paraId="1420AA1B" w14:textId="30FDD4E0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Wartość</w:t>
            </w:r>
          </w:p>
          <w:p w14:paraId="442A8974" w14:textId="14DC7489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brutto (zł)</w:t>
            </w:r>
          </w:p>
        </w:tc>
      </w:tr>
      <w:tr w:rsidR="009977CB" w:rsidRPr="009977CB" w14:paraId="1AA8B0ED" w14:textId="77777777" w:rsidTr="009977CB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13190A47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42ABF021" w14:textId="7773094A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Serwer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5927ED84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CFBE63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BC7C936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A7EF029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D0430A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977CB" w:rsidRPr="009977CB" w14:paraId="404929E9" w14:textId="77777777" w:rsidTr="009977CB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45F2FB08" w14:textId="51D9AD7E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15952A4A" w14:textId="752D761A" w:rsid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Oprogramowanie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16841E32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871850" w14:textId="6C18C212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ABC9F17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012FE9A9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23A3A1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977CB" w:rsidRPr="009977CB" w14:paraId="2F94E8C5" w14:textId="77777777" w:rsidTr="009977CB">
        <w:trPr>
          <w:cantSplit/>
          <w:trHeight w:val="1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22DA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EC38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172E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1CDA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---------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98234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14:paraId="22C5EBF5" w14:textId="77777777" w:rsidR="00AB3579" w:rsidRPr="00F735AE" w:rsidRDefault="00AB3579">
      <w:pPr>
        <w:rPr>
          <w:rFonts w:cstheme="minorHAnsi"/>
        </w:rPr>
      </w:pPr>
    </w:p>
    <w:sectPr w:rsidR="00AB3579" w:rsidRPr="00F73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E968" w14:textId="77777777" w:rsidR="006C1601" w:rsidRDefault="006C1601" w:rsidP="00104991">
      <w:pPr>
        <w:spacing w:after="0" w:line="240" w:lineRule="auto"/>
      </w:pPr>
      <w:r>
        <w:separator/>
      </w:r>
    </w:p>
  </w:endnote>
  <w:endnote w:type="continuationSeparator" w:id="0">
    <w:p w14:paraId="1546F1B7" w14:textId="77777777" w:rsidR="006C1601" w:rsidRDefault="006C1601" w:rsidP="0010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A8AC" w14:textId="77777777" w:rsidR="006C1601" w:rsidRDefault="006C1601" w:rsidP="00104991">
      <w:pPr>
        <w:spacing w:after="0" w:line="240" w:lineRule="auto"/>
      </w:pPr>
      <w:r>
        <w:separator/>
      </w:r>
    </w:p>
  </w:footnote>
  <w:footnote w:type="continuationSeparator" w:id="0">
    <w:p w14:paraId="3964D7D9" w14:textId="77777777" w:rsidR="006C1601" w:rsidRDefault="006C1601" w:rsidP="00104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1EAA"/>
    <w:multiLevelType w:val="multilevel"/>
    <w:tmpl w:val="000A1E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6564535"/>
    <w:multiLevelType w:val="multilevel"/>
    <w:tmpl w:val="0656453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CA0547B"/>
    <w:multiLevelType w:val="multilevel"/>
    <w:tmpl w:val="1CA0547B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643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F774535"/>
    <w:multiLevelType w:val="multilevel"/>
    <w:tmpl w:val="1F77453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23AD61ED"/>
    <w:multiLevelType w:val="multilevel"/>
    <w:tmpl w:val="23AD61ED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443F6F85"/>
    <w:multiLevelType w:val="multilevel"/>
    <w:tmpl w:val="443F6F8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45F04537"/>
    <w:multiLevelType w:val="multilevel"/>
    <w:tmpl w:val="45F04537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49DD69B2"/>
    <w:multiLevelType w:val="multilevel"/>
    <w:tmpl w:val="49DD69B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4A7D661B"/>
    <w:multiLevelType w:val="multilevel"/>
    <w:tmpl w:val="4A7D661B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4F8B560E"/>
    <w:multiLevelType w:val="multilevel"/>
    <w:tmpl w:val="4F8B560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57F93679"/>
    <w:multiLevelType w:val="hybridMultilevel"/>
    <w:tmpl w:val="07F4A0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26030"/>
    <w:multiLevelType w:val="multilevel"/>
    <w:tmpl w:val="5F2260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60492A0D"/>
    <w:multiLevelType w:val="multilevel"/>
    <w:tmpl w:val="60492A0D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2186137">
    <w:abstractNumId w:val="9"/>
  </w:num>
  <w:num w:numId="2" w16cid:durableId="105393437">
    <w:abstractNumId w:val="7"/>
  </w:num>
  <w:num w:numId="3" w16cid:durableId="1632637150">
    <w:abstractNumId w:val="10"/>
  </w:num>
  <w:num w:numId="4" w16cid:durableId="177549318">
    <w:abstractNumId w:val="4"/>
  </w:num>
  <w:num w:numId="5" w16cid:durableId="328674309">
    <w:abstractNumId w:val="8"/>
  </w:num>
  <w:num w:numId="6" w16cid:durableId="900751110">
    <w:abstractNumId w:val="6"/>
  </w:num>
  <w:num w:numId="7" w16cid:durableId="1317998382">
    <w:abstractNumId w:val="2"/>
  </w:num>
  <w:num w:numId="8" w16cid:durableId="1294366444">
    <w:abstractNumId w:val="5"/>
  </w:num>
  <w:num w:numId="9" w16cid:durableId="591934671">
    <w:abstractNumId w:val="1"/>
  </w:num>
  <w:num w:numId="10" w16cid:durableId="1675719309">
    <w:abstractNumId w:val="3"/>
  </w:num>
  <w:num w:numId="11" w16cid:durableId="813792255">
    <w:abstractNumId w:val="0"/>
  </w:num>
  <w:num w:numId="12" w16cid:durableId="1856455789">
    <w:abstractNumId w:val="11"/>
  </w:num>
  <w:num w:numId="13" w16cid:durableId="1795100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93"/>
    <w:rsid w:val="000A0797"/>
    <w:rsid w:val="000C2719"/>
    <w:rsid w:val="00104991"/>
    <w:rsid w:val="00122362"/>
    <w:rsid w:val="00146993"/>
    <w:rsid w:val="00191F04"/>
    <w:rsid w:val="001C0270"/>
    <w:rsid w:val="002237FE"/>
    <w:rsid w:val="00227256"/>
    <w:rsid w:val="002511D8"/>
    <w:rsid w:val="0025395D"/>
    <w:rsid w:val="0029666A"/>
    <w:rsid w:val="002D316D"/>
    <w:rsid w:val="00310E8D"/>
    <w:rsid w:val="003E3F55"/>
    <w:rsid w:val="003F11F6"/>
    <w:rsid w:val="00413B43"/>
    <w:rsid w:val="0043417D"/>
    <w:rsid w:val="004515B7"/>
    <w:rsid w:val="0051564E"/>
    <w:rsid w:val="00556E26"/>
    <w:rsid w:val="00577598"/>
    <w:rsid w:val="005D29A4"/>
    <w:rsid w:val="006050F8"/>
    <w:rsid w:val="0064112B"/>
    <w:rsid w:val="006C1601"/>
    <w:rsid w:val="00737129"/>
    <w:rsid w:val="00770570"/>
    <w:rsid w:val="00830F13"/>
    <w:rsid w:val="008A2600"/>
    <w:rsid w:val="009372E3"/>
    <w:rsid w:val="009977CB"/>
    <w:rsid w:val="009B57F0"/>
    <w:rsid w:val="00AA51E2"/>
    <w:rsid w:val="00AB3579"/>
    <w:rsid w:val="00AB5A37"/>
    <w:rsid w:val="00B7057C"/>
    <w:rsid w:val="00BF29C0"/>
    <w:rsid w:val="00C4387A"/>
    <w:rsid w:val="00D206E2"/>
    <w:rsid w:val="00D46E7C"/>
    <w:rsid w:val="00DB6A6F"/>
    <w:rsid w:val="00E17390"/>
    <w:rsid w:val="00E46C8F"/>
    <w:rsid w:val="00E526AE"/>
    <w:rsid w:val="00E6258C"/>
    <w:rsid w:val="00E7400C"/>
    <w:rsid w:val="00E8186D"/>
    <w:rsid w:val="00EF483D"/>
    <w:rsid w:val="00F04AE0"/>
    <w:rsid w:val="00F2423A"/>
    <w:rsid w:val="00F26415"/>
    <w:rsid w:val="00F735AE"/>
    <w:rsid w:val="00F94818"/>
    <w:rsid w:val="00FC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038A"/>
  <w15:chartTrackingRefBased/>
  <w15:docId w15:val="{6C5A11FA-6000-4ED5-8EDA-FB14B5F1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99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6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2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5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99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14699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2236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223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236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57F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4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991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4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991"/>
    <w:rPr>
      <w:rFonts w:eastAsiaTheme="minorEastAsia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D316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156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Łukasz Adamczyk</cp:lastModifiedBy>
  <cp:revision>3</cp:revision>
  <cp:lastPrinted>2024-09-11T08:42:00Z</cp:lastPrinted>
  <dcterms:created xsi:type="dcterms:W3CDTF">2024-10-11T06:04:00Z</dcterms:created>
  <dcterms:modified xsi:type="dcterms:W3CDTF">2024-10-14T05:16:00Z</dcterms:modified>
</cp:coreProperties>
</file>